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F0" w:rsidRPr="00B96DF0" w:rsidRDefault="00B96DF0" w:rsidP="00B96DF0">
      <w:pPr>
        <w:jc w:val="center"/>
        <w:rPr>
          <w:rStyle w:val="contentall"/>
          <w:rFonts w:ascii="Simsun" w:hAnsi="Simsun" w:hint="eastAsia"/>
          <w:b/>
          <w:color w:val="0F243E" w:themeColor="text2" w:themeShade="80"/>
          <w:sz w:val="32"/>
          <w:szCs w:val="32"/>
          <w:shd w:val="clear" w:color="auto" w:fill="FEF1D1"/>
        </w:rPr>
      </w:pPr>
      <w:r w:rsidRPr="00B96DF0">
        <w:rPr>
          <w:rStyle w:val="contentall"/>
          <w:rFonts w:ascii="Simsun" w:hAnsi="Simsun" w:hint="eastAsia"/>
          <w:b/>
          <w:color w:val="0F243E" w:themeColor="text2" w:themeShade="80"/>
          <w:sz w:val="32"/>
          <w:szCs w:val="32"/>
          <w:shd w:val="clear" w:color="auto" w:fill="FEF1D1"/>
        </w:rPr>
        <w:t>2014</w:t>
      </w:r>
      <w:r w:rsidRPr="00B96DF0">
        <w:rPr>
          <w:rStyle w:val="contentall"/>
          <w:rFonts w:ascii="Simsun" w:hAnsi="Simsun" w:hint="eastAsia"/>
          <w:b/>
          <w:color w:val="0F243E" w:themeColor="text2" w:themeShade="80"/>
          <w:sz w:val="32"/>
          <w:szCs w:val="32"/>
          <w:shd w:val="clear" w:color="auto" w:fill="FEF1D1"/>
        </w:rPr>
        <w:t>西安可穿戴计算论坛嘉宾介绍</w:t>
      </w:r>
    </w:p>
    <w:p w:rsidR="00B96DF0" w:rsidRDefault="00B96DF0">
      <w:pPr>
        <w:rPr>
          <w:rFonts w:hint="eastAsia"/>
          <w:b/>
          <w:color w:val="333333"/>
          <w:sz w:val="24"/>
          <w:szCs w:val="24"/>
        </w:rPr>
      </w:pPr>
      <w:bookmarkStart w:id="0" w:name="OLE_LINK44"/>
      <w:bookmarkStart w:id="1" w:name="OLE_LINK45"/>
    </w:p>
    <w:p w:rsidR="00B96DF0" w:rsidRDefault="00B96DF0">
      <w:pPr>
        <w:rPr>
          <w:rFonts w:hint="eastAsia"/>
          <w:color w:val="333333"/>
          <w:sz w:val="24"/>
          <w:szCs w:val="24"/>
        </w:rPr>
      </w:pPr>
      <w:r>
        <w:rPr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4445</wp:posOffset>
            </wp:positionV>
            <wp:extent cx="977265" cy="1315720"/>
            <wp:effectExtent l="19050" t="0" r="0" b="0"/>
            <wp:wrapSquare wrapText="bothSides"/>
            <wp:docPr id="1" name="图片 1" descr="http://www.ccf.org.cn/resources/1190201776262/2011/11/09/1320825609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cf.org.cn/resources/1190201776262/2011/11/09/1320825609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174" w:rsidRPr="00B30A39">
        <w:rPr>
          <w:b/>
          <w:color w:val="333333"/>
          <w:sz w:val="24"/>
          <w:szCs w:val="24"/>
        </w:rPr>
        <w:t>陈益强</w:t>
      </w:r>
      <w:bookmarkEnd w:id="0"/>
      <w:bookmarkEnd w:id="1"/>
    </w:p>
    <w:p w:rsidR="009926A5" w:rsidRPr="00B30A39" w:rsidRDefault="00D83174">
      <w:pPr>
        <w:rPr>
          <w:rFonts w:ascii="Simsun" w:hAnsi="Simsun" w:hint="eastAsia"/>
          <w:color w:val="333333"/>
          <w:sz w:val="24"/>
          <w:szCs w:val="24"/>
        </w:rPr>
      </w:pPr>
      <w:r w:rsidRPr="00B30A39">
        <w:rPr>
          <w:color w:val="333333"/>
          <w:sz w:val="24"/>
          <w:szCs w:val="24"/>
        </w:rPr>
        <w:t>中国科学院计算技术研究所普适计算研究中心副主任</w:t>
      </w:r>
      <w:r w:rsidRPr="00B30A39">
        <w:rPr>
          <w:color w:val="333333"/>
          <w:sz w:val="24"/>
          <w:szCs w:val="24"/>
        </w:rPr>
        <w:t> </w:t>
      </w:r>
      <w:r w:rsidR="00007461" w:rsidRPr="00B30A39">
        <w:rPr>
          <w:rFonts w:hint="eastAsia"/>
          <w:color w:val="333333"/>
          <w:sz w:val="24"/>
          <w:szCs w:val="24"/>
        </w:rPr>
        <w:t>，</w:t>
      </w:r>
      <w:r w:rsidR="00007461" w:rsidRPr="00B30A39">
        <w:rPr>
          <w:rFonts w:ascii="Simsun" w:hAnsi="Simsun"/>
          <w:color w:val="333333"/>
          <w:sz w:val="24"/>
          <w:szCs w:val="24"/>
        </w:rPr>
        <w:t>IEEE</w:t>
      </w:r>
      <w:r w:rsidR="00007461" w:rsidRPr="00B30A39">
        <w:rPr>
          <w:rFonts w:ascii="Simsun" w:hAnsi="Simsun"/>
          <w:color w:val="333333"/>
          <w:sz w:val="24"/>
          <w:szCs w:val="24"/>
        </w:rPr>
        <w:t>会员，</w:t>
      </w:r>
      <w:r w:rsidR="00007461" w:rsidRPr="00B30A39">
        <w:rPr>
          <w:rFonts w:ascii="Simsun" w:hAnsi="Simsun"/>
          <w:color w:val="333333"/>
          <w:sz w:val="24"/>
          <w:szCs w:val="24"/>
        </w:rPr>
        <w:t>CCF</w:t>
      </w:r>
      <w:r w:rsidR="00007461" w:rsidRPr="00B30A39">
        <w:rPr>
          <w:rFonts w:ascii="Simsun" w:hAnsi="Simsun"/>
          <w:color w:val="333333"/>
          <w:sz w:val="24"/>
          <w:szCs w:val="24"/>
        </w:rPr>
        <w:t>高级会员，</w:t>
      </w:r>
      <w:r w:rsidR="00007461" w:rsidRPr="00B30A39">
        <w:rPr>
          <w:rFonts w:ascii="Simsun" w:hAnsi="Simsun"/>
          <w:color w:val="333333"/>
          <w:sz w:val="24"/>
          <w:szCs w:val="24"/>
        </w:rPr>
        <w:t xml:space="preserve">YOCSEF </w:t>
      </w:r>
      <w:r w:rsidR="00007461" w:rsidRPr="00B30A39">
        <w:rPr>
          <w:rFonts w:ascii="Simsun" w:hAnsi="Simsun"/>
          <w:color w:val="333333"/>
          <w:sz w:val="24"/>
          <w:szCs w:val="24"/>
        </w:rPr>
        <w:t>荣誉委员，中国计算机学会普适计算专业委员会副主任委员，</w:t>
      </w:r>
      <w:r w:rsidR="00007461" w:rsidRPr="00B30A39">
        <w:rPr>
          <w:rFonts w:ascii="Simsun" w:hAnsi="Simsun"/>
          <w:color w:val="333333"/>
          <w:sz w:val="24"/>
          <w:szCs w:val="24"/>
        </w:rPr>
        <w:t>IEEE TCSVT, IEEE TKDE</w:t>
      </w:r>
      <w:r w:rsidR="00007461" w:rsidRPr="00B30A39">
        <w:rPr>
          <w:rFonts w:ascii="Simsun" w:hAnsi="Simsun"/>
          <w:color w:val="333333"/>
          <w:sz w:val="24"/>
          <w:szCs w:val="24"/>
        </w:rPr>
        <w:t>等多种国际期刊审稿人。荣获</w:t>
      </w:r>
      <w:r w:rsidR="00007461" w:rsidRPr="00B30A39">
        <w:rPr>
          <w:rFonts w:ascii="Simsun" w:hAnsi="Simsun"/>
          <w:color w:val="333333"/>
          <w:sz w:val="24"/>
          <w:szCs w:val="24"/>
        </w:rPr>
        <w:t>2002</w:t>
      </w:r>
      <w:r w:rsidR="00007461" w:rsidRPr="00B30A39">
        <w:rPr>
          <w:rFonts w:ascii="Simsun" w:hAnsi="Simsun"/>
          <w:color w:val="333333"/>
          <w:sz w:val="24"/>
          <w:szCs w:val="24"/>
        </w:rPr>
        <w:t>年度中国科学院院长奖优秀奖、</w:t>
      </w:r>
      <w:r w:rsidR="00007461" w:rsidRPr="00B30A39">
        <w:rPr>
          <w:rFonts w:ascii="Simsun" w:hAnsi="Simsun"/>
          <w:color w:val="333333"/>
          <w:sz w:val="24"/>
          <w:szCs w:val="24"/>
        </w:rPr>
        <w:t>2003</w:t>
      </w:r>
      <w:r w:rsidR="00007461" w:rsidRPr="00B30A39">
        <w:rPr>
          <w:rFonts w:ascii="Simsun" w:hAnsi="Simsun"/>
          <w:color w:val="333333"/>
          <w:sz w:val="24"/>
          <w:szCs w:val="24"/>
        </w:rPr>
        <w:t>年度国家科技进步奖二等奖，</w:t>
      </w:r>
      <w:r w:rsidR="00007461" w:rsidRPr="00B30A39">
        <w:rPr>
          <w:rFonts w:ascii="Simsun" w:hAnsi="Simsun"/>
          <w:color w:val="333333"/>
          <w:sz w:val="24"/>
          <w:szCs w:val="24"/>
        </w:rPr>
        <w:t>2004</w:t>
      </w:r>
      <w:r w:rsidR="00007461" w:rsidRPr="00B30A39">
        <w:rPr>
          <w:rFonts w:ascii="Simsun" w:hAnsi="Simsun"/>
          <w:color w:val="333333"/>
          <w:sz w:val="24"/>
          <w:szCs w:val="24"/>
        </w:rPr>
        <w:t>年度首届中国科学院优秀博士论文奖，</w:t>
      </w:r>
      <w:r w:rsidR="00007461" w:rsidRPr="00B30A39">
        <w:rPr>
          <w:rFonts w:ascii="Simsun" w:hAnsi="Simsun"/>
          <w:color w:val="333333"/>
          <w:sz w:val="24"/>
          <w:szCs w:val="24"/>
        </w:rPr>
        <w:t>2005</w:t>
      </w:r>
      <w:r w:rsidR="00007461" w:rsidRPr="00B30A39">
        <w:rPr>
          <w:rFonts w:ascii="Simsun" w:hAnsi="Simsun"/>
          <w:color w:val="333333"/>
          <w:sz w:val="24"/>
          <w:szCs w:val="24"/>
        </w:rPr>
        <w:t>年度全国百篇优秀博士论文提名，</w:t>
      </w:r>
      <w:r w:rsidR="00007461" w:rsidRPr="00B30A39">
        <w:rPr>
          <w:rFonts w:ascii="Simsun" w:hAnsi="Simsun"/>
          <w:color w:val="333333"/>
          <w:sz w:val="24"/>
          <w:szCs w:val="24"/>
        </w:rPr>
        <w:t>2005</w:t>
      </w:r>
      <w:r w:rsidR="00007461" w:rsidRPr="00B30A39">
        <w:rPr>
          <w:rFonts w:ascii="Simsun" w:hAnsi="Simsun"/>
          <w:color w:val="333333"/>
          <w:sz w:val="24"/>
          <w:szCs w:val="24"/>
        </w:rPr>
        <w:t>年度北京市科技新星以及浦东新区专家学术休假津贴获得者以及</w:t>
      </w:r>
      <w:r w:rsidR="00007461" w:rsidRPr="00B30A39">
        <w:rPr>
          <w:rFonts w:ascii="Simsun" w:hAnsi="Simsun"/>
          <w:color w:val="333333"/>
          <w:sz w:val="24"/>
          <w:szCs w:val="24"/>
        </w:rPr>
        <w:t>2004</w:t>
      </w:r>
      <w:r w:rsidR="00007461" w:rsidRPr="00B30A39">
        <w:rPr>
          <w:rFonts w:ascii="Simsun" w:hAnsi="Simsun"/>
          <w:color w:val="333333"/>
          <w:sz w:val="24"/>
          <w:szCs w:val="24"/>
        </w:rPr>
        <w:t>年度上海市启明星等。</w:t>
      </w:r>
      <w:r w:rsidR="00B30A39" w:rsidRPr="00007461">
        <w:rPr>
          <w:rFonts w:ascii="Simsun" w:hAnsi="Simsun"/>
          <w:color w:val="333333"/>
          <w:sz w:val="24"/>
          <w:szCs w:val="24"/>
        </w:rPr>
        <w:t>在国际国内期刊和会议上发表论文八十余篇，申请多项专利。</w:t>
      </w:r>
      <w:r w:rsidR="00B30A39" w:rsidRPr="00B30A39">
        <w:rPr>
          <w:rFonts w:ascii="Simsun" w:hAnsi="Simsun" w:hint="eastAsia"/>
          <w:color w:val="333333"/>
          <w:sz w:val="24"/>
          <w:szCs w:val="24"/>
        </w:rPr>
        <w:t>主要研究方向为</w:t>
      </w:r>
      <w:r w:rsidR="00007461" w:rsidRPr="00B30A39">
        <w:rPr>
          <w:rFonts w:ascii="Simsun" w:hAnsi="Simsun"/>
          <w:color w:val="333333"/>
          <w:sz w:val="24"/>
          <w:szCs w:val="24"/>
        </w:rPr>
        <w:t>人机交互与普适计算</w:t>
      </w:r>
      <w:r w:rsidR="00B30A39" w:rsidRPr="00B30A39">
        <w:rPr>
          <w:rFonts w:ascii="Simsun" w:hAnsi="Simsun" w:hint="eastAsia"/>
          <w:color w:val="333333"/>
          <w:sz w:val="24"/>
          <w:szCs w:val="24"/>
        </w:rPr>
        <w:t>。</w:t>
      </w:r>
    </w:p>
    <w:p w:rsidR="00B30A39" w:rsidRDefault="00B30A39">
      <w:pPr>
        <w:rPr>
          <w:rFonts w:ascii="Simsun" w:hAnsi="Simsun" w:hint="eastAsia"/>
          <w:color w:val="333333"/>
          <w:sz w:val="24"/>
          <w:szCs w:val="24"/>
        </w:rPr>
      </w:pPr>
    </w:p>
    <w:p w:rsidR="00B96DF0" w:rsidRPr="00B30A39" w:rsidRDefault="00B96DF0">
      <w:pPr>
        <w:rPr>
          <w:rFonts w:ascii="Simsun" w:hAnsi="Simsun" w:hint="eastAsia"/>
          <w:color w:val="333333"/>
          <w:sz w:val="24"/>
          <w:szCs w:val="24"/>
        </w:rPr>
      </w:pPr>
    </w:p>
    <w:p w:rsidR="00B30A39" w:rsidRPr="00B30A39" w:rsidRDefault="00B30A39">
      <w:pPr>
        <w:rPr>
          <w:rFonts w:ascii="Simsun" w:hAnsi="Simsun" w:hint="eastAsia"/>
          <w:color w:val="333333"/>
          <w:sz w:val="24"/>
          <w:szCs w:val="24"/>
        </w:rPr>
      </w:pPr>
    </w:p>
    <w:p w:rsidR="00B96DF0" w:rsidRDefault="00B96DF0">
      <w:pPr>
        <w:rPr>
          <w:rFonts w:ascii="Simsun" w:hAnsi="Simsun" w:hint="eastAsia"/>
          <w:color w:val="333333"/>
          <w:sz w:val="24"/>
          <w:szCs w:val="24"/>
        </w:rPr>
      </w:pPr>
      <w:r>
        <w:rPr>
          <w:rFonts w:ascii="Simsun" w:hAnsi="Simsun" w:hint="eastAsia"/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-3175</wp:posOffset>
            </wp:positionV>
            <wp:extent cx="804545" cy="1130935"/>
            <wp:effectExtent l="19050" t="0" r="0" b="0"/>
            <wp:wrapSquare wrapText="bothSides"/>
            <wp:docPr id="4" name="图片 4" descr="http://www.ccf.org.cn/sites/ccf/zhuanjiaku/photo/lishihui/zhouxings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cf.org.cn/sites/ccf/zhuanjiaku/photo/lishihui/zhouxingsh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1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0A39" w:rsidRPr="00B30A39">
        <w:rPr>
          <w:rFonts w:ascii="Simsun" w:hAnsi="Simsun" w:hint="eastAsia"/>
          <w:b/>
          <w:color w:val="333333"/>
          <w:sz w:val="24"/>
          <w:szCs w:val="24"/>
        </w:rPr>
        <w:t>周兴社</w:t>
      </w:r>
    </w:p>
    <w:p w:rsidR="00B30A39" w:rsidRDefault="00B30A39">
      <w:pPr>
        <w:rPr>
          <w:rFonts w:ascii="Simsun" w:hAnsi="Simsun" w:hint="eastAsia"/>
          <w:color w:val="333333"/>
          <w:sz w:val="24"/>
          <w:szCs w:val="24"/>
        </w:rPr>
      </w:pPr>
      <w:r w:rsidRPr="00B30A39">
        <w:rPr>
          <w:rFonts w:ascii="Simsun" w:hAnsi="Simsun"/>
          <w:color w:val="333333"/>
          <w:sz w:val="24"/>
          <w:szCs w:val="24"/>
        </w:rPr>
        <w:t>CCF</w:t>
      </w:r>
      <w:r w:rsidRPr="00B30A39">
        <w:rPr>
          <w:rFonts w:ascii="Simsun" w:hAnsi="Simsun"/>
          <w:color w:val="333333"/>
          <w:sz w:val="24"/>
          <w:szCs w:val="24"/>
        </w:rPr>
        <w:t>常务理事，</w:t>
      </w:r>
      <w:r w:rsidRPr="00B30A39">
        <w:rPr>
          <w:rFonts w:ascii="Simsun" w:hAnsi="Simsun"/>
          <w:color w:val="333333"/>
          <w:sz w:val="24"/>
          <w:szCs w:val="24"/>
        </w:rPr>
        <w:t>CCF</w:t>
      </w:r>
      <w:r w:rsidRPr="00B30A39">
        <w:rPr>
          <w:rFonts w:ascii="Simsun" w:hAnsi="Simsun"/>
          <w:color w:val="333333"/>
          <w:sz w:val="24"/>
          <w:szCs w:val="24"/>
        </w:rPr>
        <w:t>普适计算专委副主任，</w:t>
      </w:r>
      <w:r w:rsidRPr="00B30A39">
        <w:rPr>
          <w:rFonts w:ascii="Simsun" w:hAnsi="Simsun"/>
          <w:color w:val="333333"/>
          <w:sz w:val="24"/>
          <w:szCs w:val="24"/>
        </w:rPr>
        <w:t>CCF</w:t>
      </w:r>
      <w:r w:rsidRPr="00B30A39">
        <w:rPr>
          <w:rFonts w:ascii="Simsun" w:hAnsi="Simsun"/>
          <w:color w:val="333333"/>
          <w:sz w:val="24"/>
          <w:szCs w:val="24"/>
        </w:rPr>
        <w:t>微机专委副主任，</w:t>
      </w:r>
      <w:r w:rsidRPr="00B30A39">
        <w:rPr>
          <w:rFonts w:ascii="Simsun" w:hAnsi="Simsun"/>
          <w:color w:val="333333"/>
          <w:sz w:val="24"/>
          <w:szCs w:val="24"/>
        </w:rPr>
        <w:t>CCF</w:t>
      </w:r>
      <w:r w:rsidRPr="00B30A39">
        <w:rPr>
          <w:rFonts w:ascii="Simsun" w:hAnsi="Simsun"/>
          <w:color w:val="333333"/>
          <w:sz w:val="24"/>
          <w:szCs w:val="24"/>
        </w:rPr>
        <w:t>开放系统专委委员，西北工业大学计算机科学与工程系主任</w:t>
      </w:r>
      <w:r w:rsidRPr="00B30A39">
        <w:rPr>
          <w:rFonts w:ascii="Simsun" w:hAnsi="Simsun"/>
          <w:color w:val="333333"/>
          <w:sz w:val="24"/>
          <w:szCs w:val="24"/>
        </w:rPr>
        <w:t>/</w:t>
      </w:r>
      <w:r w:rsidRPr="00B30A39">
        <w:rPr>
          <w:rFonts w:ascii="Simsun" w:hAnsi="Simsun"/>
          <w:color w:val="333333"/>
          <w:sz w:val="24"/>
          <w:szCs w:val="24"/>
        </w:rPr>
        <w:t>计算机学院院长</w:t>
      </w:r>
      <w:r w:rsidRPr="00B30A39">
        <w:rPr>
          <w:rFonts w:ascii="Simsun" w:hAnsi="Simsun"/>
          <w:color w:val="333333"/>
          <w:sz w:val="24"/>
          <w:szCs w:val="24"/>
        </w:rPr>
        <w:t>16</w:t>
      </w:r>
      <w:r w:rsidRPr="00B30A39">
        <w:rPr>
          <w:rFonts w:ascii="Simsun" w:hAnsi="Simsun"/>
          <w:color w:val="333333"/>
          <w:sz w:val="24"/>
          <w:szCs w:val="24"/>
        </w:rPr>
        <w:t>年，兼任国家示范性软件学院院长</w:t>
      </w:r>
      <w:r w:rsidRPr="00B30A39">
        <w:rPr>
          <w:rFonts w:ascii="Simsun" w:hAnsi="Simsun"/>
          <w:color w:val="333333"/>
          <w:sz w:val="24"/>
          <w:szCs w:val="24"/>
        </w:rPr>
        <w:t>10</w:t>
      </w:r>
      <w:r w:rsidRPr="00B30A39">
        <w:rPr>
          <w:rFonts w:ascii="Simsun" w:hAnsi="Simsun"/>
          <w:color w:val="333333"/>
          <w:sz w:val="24"/>
          <w:szCs w:val="24"/>
        </w:rPr>
        <w:t>年；目前担任学校高性能计算研究与发展中心主任，陕西省嵌入式系统技术重点实验室主任。</w:t>
      </w:r>
      <w:r w:rsidRPr="00B30A39">
        <w:rPr>
          <w:rFonts w:ascii="Simsun" w:hAnsi="Simsun"/>
          <w:color w:val="333333"/>
          <w:sz w:val="24"/>
          <w:szCs w:val="24"/>
        </w:rPr>
        <w:t>“</w:t>
      </w:r>
      <w:r w:rsidRPr="00B30A39">
        <w:rPr>
          <w:rFonts w:ascii="Simsun" w:hAnsi="Simsun"/>
          <w:color w:val="333333"/>
          <w:sz w:val="24"/>
          <w:szCs w:val="24"/>
        </w:rPr>
        <w:t>网络化嵌入式软件平台</w:t>
      </w:r>
      <w:r w:rsidRPr="00B30A39">
        <w:rPr>
          <w:rFonts w:ascii="Simsun" w:hAnsi="Simsun"/>
          <w:color w:val="333333"/>
          <w:sz w:val="24"/>
          <w:szCs w:val="24"/>
        </w:rPr>
        <w:t>”</w:t>
      </w:r>
      <w:r w:rsidRPr="00B30A39">
        <w:rPr>
          <w:rFonts w:ascii="Simsun" w:hAnsi="Simsun"/>
          <w:color w:val="333333"/>
          <w:sz w:val="24"/>
          <w:szCs w:val="24"/>
        </w:rPr>
        <w:t>获得</w:t>
      </w:r>
      <w:r w:rsidRPr="00B30A39">
        <w:rPr>
          <w:rFonts w:ascii="Simsun" w:hAnsi="Simsun"/>
          <w:color w:val="333333"/>
          <w:sz w:val="24"/>
          <w:szCs w:val="24"/>
        </w:rPr>
        <w:t>2005</w:t>
      </w:r>
      <w:r w:rsidRPr="00B30A39">
        <w:rPr>
          <w:rFonts w:ascii="Simsun" w:hAnsi="Simsun"/>
          <w:color w:val="333333"/>
          <w:sz w:val="24"/>
          <w:szCs w:val="24"/>
        </w:rPr>
        <w:t>年度陕西省科技进步一等奖，曾获国防科技进步奖，在国内外学术期刊和国际学术会议发表学术论文</w:t>
      </w:r>
      <w:r w:rsidRPr="00B30A39">
        <w:rPr>
          <w:rFonts w:ascii="Simsun" w:hAnsi="Simsun"/>
          <w:color w:val="333333"/>
          <w:sz w:val="24"/>
          <w:szCs w:val="24"/>
        </w:rPr>
        <w:t>100</w:t>
      </w:r>
      <w:r w:rsidRPr="00B30A39">
        <w:rPr>
          <w:rFonts w:ascii="Simsun" w:hAnsi="Simsun"/>
          <w:color w:val="333333"/>
          <w:sz w:val="24"/>
          <w:szCs w:val="24"/>
        </w:rPr>
        <w:t>余篇。主持国家自然基金委重点基金、国家</w:t>
      </w:r>
      <w:r w:rsidRPr="00B30A39">
        <w:rPr>
          <w:rFonts w:ascii="Simsun" w:hAnsi="Simsun"/>
          <w:color w:val="333333"/>
          <w:sz w:val="24"/>
          <w:szCs w:val="24"/>
        </w:rPr>
        <w:t>863</w:t>
      </w:r>
      <w:r w:rsidRPr="00B30A39">
        <w:rPr>
          <w:rFonts w:ascii="Simsun" w:hAnsi="Simsun" w:hint="eastAsia"/>
          <w:color w:val="333333"/>
          <w:sz w:val="24"/>
          <w:szCs w:val="24"/>
        </w:rPr>
        <w:t>重点</w:t>
      </w:r>
      <w:r w:rsidRPr="00B30A39">
        <w:rPr>
          <w:rFonts w:ascii="Simsun" w:hAnsi="Simsun"/>
          <w:color w:val="333333"/>
          <w:sz w:val="24"/>
          <w:szCs w:val="24"/>
        </w:rPr>
        <w:t>项目、国际合作等课题，主要从事网络化嵌入式计算与普适计算、分布式计算与云计算技术研究和人才培养。</w:t>
      </w:r>
    </w:p>
    <w:p w:rsidR="00F24019" w:rsidRDefault="00F24019">
      <w:pPr>
        <w:rPr>
          <w:rFonts w:ascii="Simsun" w:hAnsi="Simsun" w:hint="eastAsia"/>
          <w:color w:val="333333"/>
          <w:sz w:val="24"/>
          <w:szCs w:val="24"/>
        </w:rPr>
      </w:pPr>
    </w:p>
    <w:p w:rsidR="00F24019" w:rsidRDefault="00F24019">
      <w:pPr>
        <w:rPr>
          <w:rFonts w:ascii="Simsun" w:hAnsi="Simsun" w:hint="eastAsia"/>
          <w:color w:val="333333"/>
          <w:sz w:val="24"/>
          <w:szCs w:val="24"/>
        </w:rPr>
      </w:pPr>
    </w:p>
    <w:p w:rsidR="00B96DF0" w:rsidRDefault="00F24019" w:rsidP="00B96DF0">
      <w:pPr>
        <w:rPr>
          <w:rFonts w:ascii="Simsun" w:hAnsi="Simsun" w:hint="eastAsia"/>
          <w:color w:val="333333"/>
          <w:sz w:val="24"/>
          <w:szCs w:val="24"/>
        </w:rPr>
      </w:pPr>
      <w:r w:rsidRPr="00B96DF0">
        <w:rPr>
          <w:rFonts w:ascii="Simsun" w:hAnsi="Simsun" w:hint="eastAsia"/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56515</wp:posOffset>
            </wp:positionV>
            <wp:extent cx="1198245" cy="872490"/>
            <wp:effectExtent l="19050" t="0" r="1905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6DF0">
        <w:rPr>
          <w:rFonts w:ascii="Simsun" w:hAnsi="Simsun" w:hint="eastAsia"/>
          <w:b/>
          <w:color w:val="333333"/>
          <w:sz w:val="24"/>
          <w:szCs w:val="24"/>
        </w:rPr>
        <w:t>南敏庚</w:t>
      </w:r>
    </w:p>
    <w:p w:rsidR="00007461" w:rsidRDefault="00F24019" w:rsidP="00B96DF0">
      <w:pPr>
        <w:rPr>
          <w:rFonts w:ascii="Simsun" w:hAnsi="Simsun" w:hint="eastAsia"/>
          <w:color w:val="333333"/>
          <w:sz w:val="24"/>
          <w:szCs w:val="24"/>
        </w:rPr>
      </w:pPr>
      <w:r>
        <w:rPr>
          <w:rFonts w:ascii="Simsun" w:hAnsi="Simsun" w:hint="eastAsia"/>
          <w:color w:val="333333"/>
          <w:sz w:val="24"/>
          <w:szCs w:val="24"/>
        </w:rPr>
        <w:t>西安力明科技总经理</w:t>
      </w:r>
      <w:r>
        <w:rPr>
          <w:rFonts w:ascii="Simsun" w:hAnsi="Simsun" w:hint="eastAsia"/>
          <w:color w:val="333333"/>
          <w:sz w:val="24"/>
          <w:szCs w:val="24"/>
        </w:rPr>
        <w:t xml:space="preserve">  </w:t>
      </w:r>
      <w:r>
        <w:rPr>
          <w:rFonts w:ascii="Simsun" w:hAnsi="Simsun" w:hint="eastAsia"/>
          <w:color w:val="333333"/>
          <w:sz w:val="24"/>
          <w:szCs w:val="24"/>
        </w:rPr>
        <w:t>微软嵌入式</w:t>
      </w:r>
      <w:r>
        <w:rPr>
          <w:rFonts w:ascii="Simsun" w:hAnsi="Simsun" w:hint="eastAsia"/>
          <w:color w:val="333333"/>
          <w:sz w:val="24"/>
          <w:szCs w:val="24"/>
        </w:rPr>
        <w:t xml:space="preserve">MVP </w:t>
      </w:r>
      <w:r w:rsidR="00AF6DCB">
        <w:rPr>
          <w:rFonts w:ascii="Simsun" w:hAnsi="Simsun" w:hint="eastAsia"/>
          <w:color w:val="333333"/>
          <w:sz w:val="24"/>
          <w:szCs w:val="24"/>
        </w:rPr>
        <w:t>；主要从事嵌入式，手机，医疗产品的研发。曾参加过邮电部</w:t>
      </w:r>
      <w:r w:rsidR="00AF6DCB">
        <w:rPr>
          <w:rFonts w:ascii="Simsun" w:hAnsi="Simsun" w:hint="eastAsia"/>
          <w:color w:val="333333"/>
          <w:sz w:val="24"/>
          <w:szCs w:val="24"/>
        </w:rPr>
        <w:t>V5.2</w:t>
      </w:r>
      <w:r w:rsidR="00AF6DCB">
        <w:rPr>
          <w:rFonts w:ascii="Simsun" w:hAnsi="Simsun" w:hint="eastAsia"/>
          <w:color w:val="333333"/>
          <w:sz w:val="24"/>
          <w:szCs w:val="24"/>
        </w:rPr>
        <w:t>交换机研发，中国电信本地账务系统研发，参与过和医疗相关的</w:t>
      </w:r>
      <w:r w:rsidR="00AF6DCB">
        <w:rPr>
          <w:rFonts w:ascii="Simsun" w:hAnsi="Simsun" w:hint="eastAsia"/>
          <w:color w:val="333333"/>
          <w:sz w:val="24"/>
          <w:szCs w:val="24"/>
        </w:rPr>
        <w:t>863</w:t>
      </w:r>
      <w:r w:rsidR="00AF6DCB">
        <w:rPr>
          <w:rFonts w:ascii="Simsun" w:hAnsi="Simsun" w:hint="eastAsia"/>
          <w:color w:val="333333"/>
          <w:sz w:val="24"/>
          <w:szCs w:val="24"/>
        </w:rPr>
        <w:t>项目。</w:t>
      </w:r>
      <w:r w:rsidR="00EE7BE6">
        <w:rPr>
          <w:rFonts w:ascii="Simsun" w:hAnsi="Simsun" w:hint="eastAsia"/>
          <w:color w:val="333333"/>
          <w:sz w:val="24"/>
          <w:szCs w:val="24"/>
        </w:rPr>
        <w:t>和西安交大合作研发的《手指血氧仪》畅销国内外，和清华大学联合研制的《动态心电图专家系统》在国内医院应用广泛。曾担任美国</w:t>
      </w:r>
      <w:r w:rsidR="00EE7BE6">
        <w:rPr>
          <w:rFonts w:ascii="Simsun" w:hAnsi="Simsun" w:hint="eastAsia"/>
          <w:color w:val="333333"/>
          <w:sz w:val="24"/>
          <w:szCs w:val="24"/>
        </w:rPr>
        <w:t>intervideo</w:t>
      </w:r>
      <w:r w:rsidR="00EE7BE6">
        <w:rPr>
          <w:rFonts w:ascii="Simsun" w:hAnsi="Simsun" w:hint="eastAsia"/>
          <w:color w:val="333333"/>
          <w:sz w:val="24"/>
          <w:szCs w:val="24"/>
        </w:rPr>
        <w:t>公司西安分公司研发部副经理</w:t>
      </w:r>
      <w:r w:rsidR="00EE7BE6">
        <w:rPr>
          <w:rFonts w:ascii="Simsun" w:hAnsi="Simsun" w:hint="eastAsia"/>
          <w:color w:val="333333"/>
          <w:sz w:val="24"/>
          <w:szCs w:val="24"/>
        </w:rPr>
        <w:t>,linux</w:t>
      </w:r>
      <w:r w:rsidR="00EE7BE6">
        <w:rPr>
          <w:rFonts w:ascii="Simsun" w:hAnsi="Simsun" w:hint="eastAsia"/>
          <w:color w:val="333333"/>
          <w:sz w:val="24"/>
          <w:szCs w:val="24"/>
        </w:rPr>
        <w:t>组组长。</w:t>
      </w:r>
    </w:p>
    <w:p w:rsidR="00201AEC" w:rsidRDefault="009124E2" w:rsidP="00B96DF0">
      <w:pPr>
        <w:ind w:firstLineChars="200" w:firstLine="480"/>
        <w:rPr>
          <w:rFonts w:ascii="Simsun" w:hAnsi="Simsun" w:hint="eastAsia"/>
          <w:color w:val="333333"/>
          <w:sz w:val="24"/>
          <w:szCs w:val="24"/>
        </w:rPr>
      </w:pPr>
      <w:r>
        <w:rPr>
          <w:rFonts w:ascii="Simsun" w:hAnsi="Simsun" w:hint="eastAsia"/>
          <w:color w:val="333333"/>
          <w:sz w:val="24"/>
          <w:szCs w:val="24"/>
        </w:rPr>
        <w:t>目前</w:t>
      </w:r>
      <w:r w:rsidR="00201AEC">
        <w:rPr>
          <w:rFonts w:ascii="Simsun" w:hAnsi="Simsun" w:hint="eastAsia"/>
          <w:color w:val="333333"/>
          <w:sz w:val="24"/>
          <w:szCs w:val="24"/>
        </w:rPr>
        <w:t>主要开发食品药品安全监管系统以及医疗相关可穿戴设备。目前</w:t>
      </w:r>
      <w:r w:rsidR="004138E7">
        <w:rPr>
          <w:rFonts w:ascii="Simsun" w:hAnsi="Simsun" w:hint="eastAsia"/>
          <w:color w:val="333333"/>
          <w:sz w:val="24"/>
          <w:szCs w:val="24"/>
        </w:rPr>
        <w:t>产品</w:t>
      </w:r>
      <w:r w:rsidR="00201AEC">
        <w:rPr>
          <w:rFonts w:ascii="Simsun" w:hAnsi="Simsun" w:hint="eastAsia"/>
          <w:color w:val="333333"/>
          <w:sz w:val="24"/>
          <w:szCs w:val="24"/>
        </w:rPr>
        <w:t>在陕西，山西，云南，湖南等地已经开始安装和试点。</w:t>
      </w:r>
    </w:p>
    <w:p w:rsidR="00F24019" w:rsidRPr="00AF6DCB" w:rsidRDefault="00F24019">
      <w:pPr>
        <w:rPr>
          <w:rFonts w:ascii="Simsun" w:hAnsi="Simsun" w:hint="eastAsia"/>
          <w:color w:val="333333"/>
          <w:sz w:val="24"/>
          <w:szCs w:val="24"/>
        </w:rPr>
      </w:pPr>
    </w:p>
    <w:p w:rsidR="00F24019" w:rsidRDefault="00F24019">
      <w:pPr>
        <w:rPr>
          <w:rFonts w:ascii="Simsun" w:hAnsi="Simsun" w:hint="eastAsia"/>
          <w:color w:val="333333"/>
          <w:sz w:val="24"/>
          <w:szCs w:val="24"/>
        </w:rPr>
      </w:pPr>
    </w:p>
    <w:p w:rsidR="00F24019" w:rsidRPr="00B30A39" w:rsidRDefault="00F24019">
      <w:pPr>
        <w:rPr>
          <w:rFonts w:ascii="Simsun" w:hAnsi="Simsun" w:hint="eastAsia"/>
          <w:color w:val="333333"/>
          <w:sz w:val="24"/>
          <w:szCs w:val="24"/>
        </w:rPr>
      </w:pPr>
    </w:p>
    <w:sectPr w:rsidR="00F24019" w:rsidRPr="00B30A39" w:rsidSect="00992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0E4" w:rsidRDefault="003250E4" w:rsidP="00F24019">
      <w:r>
        <w:separator/>
      </w:r>
    </w:p>
  </w:endnote>
  <w:endnote w:type="continuationSeparator" w:id="1">
    <w:p w:rsidR="003250E4" w:rsidRDefault="003250E4" w:rsidP="00F2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0E4" w:rsidRDefault="003250E4" w:rsidP="00F24019">
      <w:r>
        <w:separator/>
      </w:r>
    </w:p>
  </w:footnote>
  <w:footnote w:type="continuationSeparator" w:id="1">
    <w:p w:rsidR="003250E4" w:rsidRDefault="003250E4" w:rsidP="00F24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174"/>
    <w:rsid w:val="00007461"/>
    <w:rsid w:val="000F6BEF"/>
    <w:rsid w:val="001003A5"/>
    <w:rsid w:val="00201AEC"/>
    <w:rsid w:val="003250E4"/>
    <w:rsid w:val="004138E7"/>
    <w:rsid w:val="00542B1E"/>
    <w:rsid w:val="009124E2"/>
    <w:rsid w:val="009926A5"/>
    <w:rsid w:val="00A268C6"/>
    <w:rsid w:val="00AF6DCB"/>
    <w:rsid w:val="00B30A39"/>
    <w:rsid w:val="00B96DF0"/>
    <w:rsid w:val="00C11509"/>
    <w:rsid w:val="00D42578"/>
    <w:rsid w:val="00D83174"/>
    <w:rsid w:val="00EE7BE6"/>
    <w:rsid w:val="00F2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A5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0746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all">
    <w:name w:val="content_all"/>
    <w:basedOn w:val="a0"/>
    <w:rsid w:val="00D83174"/>
  </w:style>
  <w:style w:type="character" w:customStyle="1" w:styleId="apple-converted-space">
    <w:name w:val="apple-converted-space"/>
    <w:basedOn w:val="a0"/>
    <w:rsid w:val="00D83174"/>
  </w:style>
  <w:style w:type="paragraph" w:styleId="a3">
    <w:name w:val="Balloon Text"/>
    <w:basedOn w:val="a"/>
    <w:link w:val="Char"/>
    <w:uiPriority w:val="99"/>
    <w:semiHidden/>
    <w:unhideWhenUsed/>
    <w:rsid w:val="00D831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3174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07461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0074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F24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2401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24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240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696</Characters>
  <Application>Microsoft Office Word</Application>
  <DocSecurity>0</DocSecurity>
  <Lines>5</Lines>
  <Paragraphs>1</Paragraphs>
  <ScaleCrop>false</ScaleCrop>
  <Company>NWPU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Yuying</dc:creator>
  <cp:lastModifiedBy>baoying luan</cp:lastModifiedBy>
  <cp:revision>7</cp:revision>
  <dcterms:created xsi:type="dcterms:W3CDTF">2014-05-13T08:21:00Z</dcterms:created>
  <dcterms:modified xsi:type="dcterms:W3CDTF">2014-06-11T01:41:00Z</dcterms:modified>
</cp:coreProperties>
</file>