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74" w:rsidRDefault="00140F74" w:rsidP="00A3668A">
      <w:pPr>
        <w:widowControl/>
        <w:spacing w:line="450" w:lineRule="atLeast"/>
        <w:jc w:val="center"/>
        <w:outlineLvl w:val="1"/>
        <w:rPr>
          <w:rFonts w:ascii="方正小标宋简体" w:eastAsia="方正小标宋简体" w:hAnsi="Arial" w:cs="宋体"/>
          <w:bCs/>
          <w:kern w:val="36"/>
          <w:sz w:val="36"/>
          <w:szCs w:val="36"/>
        </w:rPr>
      </w:pPr>
    </w:p>
    <w:p w:rsidR="00140F74" w:rsidRDefault="00140F74" w:rsidP="00A3668A">
      <w:pPr>
        <w:widowControl/>
        <w:spacing w:line="450" w:lineRule="atLeast"/>
        <w:jc w:val="center"/>
        <w:outlineLvl w:val="1"/>
        <w:rPr>
          <w:rFonts w:ascii="方正小标宋简体" w:eastAsia="方正小标宋简体" w:hAnsi="Arial" w:cs="宋体"/>
          <w:bCs/>
          <w:kern w:val="36"/>
          <w:sz w:val="36"/>
          <w:szCs w:val="36"/>
        </w:rPr>
      </w:pPr>
    </w:p>
    <w:p w:rsidR="00140F74" w:rsidRDefault="00140F74" w:rsidP="00A3668A">
      <w:pPr>
        <w:widowControl/>
        <w:spacing w:line="450" w:lineRule="atLeast"/>
        <w:jc w:val="center"/>
        <w:outlineLvl w:val="1"/>
        <w:rPr>
          <w:rFonts w:ascii="方正小标宋简体" w:eastAsia="方正小标宋简体" w:hAnsi="Arial" w:cs="宋体"/>
          <w:bCs/>
          <w:kern w:val="36"/>
          <w:sz w:val="36"/>
          <w:szCs w:val="36"/>
        </w:rPr>
      </w:pPr>
    </w:p>
    <w:p w:rsidR="00140F74" w:rsidRPr="006D38DF" w:rsidRDefault="00140F74" w:rsidP="006D38DF">
      <w:pPr>
        <w:widowControl/>
        <w:spacing w:line="450" w:lineRule="atLeast"/>
        <w:jc w:val="center"/>
        <w:outlineLvl w:val="1"/>
        <w:rPr>
          <w:rFonts w:ascii="方正小标宋简体" w:eastAsia="方正小标宋简体" w:hAnsi="Arial" w:cs="宋体"/>
          <w:bCs/>
          <w:kern w:val="36"/>
          <w:sz w:val="36"/>
          <w:szCs w:val="36"/>
        </w:rPr>
      </w:pPr>
      <w:r>
        <w:rPr>
          <w:rFonts w:ascii="方正小标宋简体" w:eastAsia="方正小标宋简体" w:hAnsi="Arial" w:cs="宋体" w:hint="eastAsia"/>
          <w:bCs/>
          <w:kern w:val="36"/>
          <w:sz w:val="36"/>
          <w:szCs w:val="36"/>
        </w:rPr>
        <w:t>关于组织协会工作人员、各园区及各联盟机构</w:t>
      </w:r>
      <w:r>
        <w:rPr>
          <w:rFonts w:ascii="方正小标宋简体" w:eastAsia="方正小标宋简体" w:hAnsi="Arial" w:cs="宋体"/>
          <w:bCs/>
          <w:kern w:val="36"/>
          <w:sz w:val="36"/>
          <w:szCs w:val="36"/>
        </w:rPr>
        <w:t xml:space="preserve">      </w:t>
      </w:r>
      <w:r>
        <w:rPr>
          <w:rFonts w:ascii="方正小标宋简体" w:eastAsia="方正小标宋简体" w:hAnsi="Arial" w:cs="宋体" w:hint="eastAsia"/>
          <w:bCs/>
          <w:kern w:val="36"/>
          <w:sz w:val="36"/>
          <w:szCs w:val="36"/>
        </w:rPr>
        <w:t>赴杭州、苏州学习的通知</w:t>
      </w:r>
    </w:p>
    <w:p w:rsidR="00140F74" w:rsidRDefault="00140F74" w:rsidP="00EC30D5">
      <w:pPr>
        <w:widowControl/>
        <w:ind w:firstLineChars="200" w:firstLine="31680"/>
        <w:jc w:val="left"/>
        <w:rPr>
          <w:rFonts w:ascii="华文仿宋" w:eastAsia="华文仿宋" w:hAnsi="华文仿宋"/>
          <w:sz w:val="32"/>
          <w:szCs w:val="32"/>
        </w:rPr>
      </w:pPr>
      <w:r>
        <w:rPr>
          <w:rFonts w:ascii="华文仿宋" w:eastAsia="华文仿宋" w:hAnsi="华文仿宋" w:hint="eastAsia"/>
          <w:sz w:val="32"/>
          <w:szCs w:val="32"/>
        </w:rPr>
        <w:t>为了立足高新技术产业、更好的发挥协会服务企业的作用，整合利用政府、社会和企业的资源，搭建政府与会员、会员与社会之间的桥梁，发挥沟通、咨询、中介、服务的作用，协会拟组织工作人员、各园区和联盟机构成员赴杭州、苏州交流、学习。</w:t>
      </w:r>
    </w:p>
    <w:p w:rsidR="00140F74" w:rsidRDefault="00140F74" w:rsidP="00EC30D5">
      <w:pPr>
        <w:spacing w:line="360" w:lineRule="auto"/>
        <w:ind w:firstLineChars="200" w:firstLine="31680"/>
        <w:rPr>
          <w:rFonts w:ascii="华文仿宋" w:eastAsia="华文仿宋" w:hAnsi="华文仿宋"/>
          <w:sz w:val="32"/>
          <w:szCs w:val="32"/>
        </w:rPr>
      </w:pPr>
      <w:r>
        <w:rPr>
          <w:rFonts w:ascii="华文仿宋" w:eastAsia="华文仿宋" w:hAnsi="华文仿宋" w:hint="eastAsia"/>
          <w:sz w:val="32"/>
          <w:szCs w:val="32"/>
        </w:rPr>
        <w:t>杭州、苏州两大园区</w:t>
      </w:r>
      <w:r>
        <w:rPr>
          <w:rFonts w:ascii="华文仿宋" w:eastAsia="华文仿宋" w:hAnsi="华文仿宋"/>
          <w:sz w:val="32"/>
          <w:szCs w:val="32"/>
        </w:rPr>
        <w:t>,</w:t>
      </w:r>
      <w:r>
        <w:rPr>
          <w:rFonts w:ascii="华文仿宋" w:eastAsia="华文仿宋" w:hAnsi="华文仿宋" w:hint="eastAsia"/>
          <w:sz w:val="32"/>
          <w:szCs w:val="32"/>
        </w:rPr>
        <w:t>在落实政策、信息交流、推动合作、反映诉求、规范行为方面发挥着协会领军带头作用，并按照国家关于社团组织的有关要求为会员单位提供全方位服务。昆山淀山湖电子商务产业园，是以电子商务为核心，拥有着电子商务、服务外包、科研孵化、金融服务类高科技企业园区。园区现已形成四中心一平台，即电商运营中心、孵化中心、研发中心、培训中心，以及一个公共服务平台。苏州工业园区中小企业服务中心在加快转型升级，实现二次创业的前提下，为区内中小企业提供全方位、多层次服务的重要载体。中心在整合政府服务资源，创新企业服务机制，提升企业服务效能，推动区内中小企业快速成长方面成绩突出。</w:t>
      </w:r>
    </w:p>
    <w:p w:rsidR="00140F74" w:rsidRDefault="00140F74" w:rsidP="00EC30D5">
      <w:pPr>
        <w:widowControl/>
        <w:ind w:firstLineChars="200" w:firstLine="31680"/>
        <w:jc w:val="left"/>
        <w:rPr>
          <w:rFonts w:ascii="华文仿宋" w:eastAsia="华文仿宋" w:hAnsi="华文仿宋"/>
          <w:sz w:val="32"/>
          <w:szCs w:val="32"/>
        </w:rPr>
      </w:pPr>
      <w:r>
        <w:rPr>
          <w:rFonts w:ascii="华文仿宋" w:eastAsia="华文仿宋" w:hAnsi="华文仿宋" w:hint="eastAsia"/>
          <w:sz w:val="32"/>
          <w:szCs w:val="32"/>
        </w:rPr>
        <w:t>经前期摸底调研，西安高新技术企业协会拟组织协会工作人员、各园区及各联盟、中介机构赴杭州、苏州学习，以提高人员自身业务水平，促进高新技术企业之间的沟通、交流合作，加强服务高新技术企业产业化和传统产业改造提升的意识，以推动高新区又好又快发展。</w:t>
      </w:r>
      <w:r>
        <w:rPr>
          <w:rFonts w:ascii="华文仿宋" w:eastAsia="华文仿宋" w:hAnsi="华文仿宋"/>
          <w:sz w:val="32"/>
          <w:szCs w:val="32"/>
        </w:rPr>
        <w:t xml:space="preserve"> </w:t>
      </w:r>
    </w:p>
    <w:p w:rsidR="00140F74" w:rsidRDefault="00140F74" w:rsidP="00EC30D5">
      <w:pPr>
        <w:spacing w:line="360" w:lineRule="auto"/>
        <w:ind w:left="31680" w:hangingChars="200" w:firstLine="31680"/>
        <w:rPr>
          <w:rFonts w:ascii="华文仿宋" w:eastAsia="华文仿宋" w:hAnsi="华文仿宋"/>
          <w:sz w:val="32"/>
          <w:szCs w:val="32"/>
        </w:rPr>
      </w:pPr>
      <w:r>
        <w:rPr>
          <w:rFonts w:ascii="华文仿宋" w:eastAsia="华文仿宋" w:hAnsi="华文仿宋" w:hint="eastAsia"/>
          <w:sz w:val="32"/>
          <w:szCs w:val="32"/>
        </w:rPr>
        <w:t>一、考察目的：服务政府，服务企业，加强交流，深入学习，关注政策，造血取经。</w:t>
      </w:r>
    </w:p>
    <w:p w:rsidR="00140F74" w:rsidRPr="00235694" w:rsidRDefault="00140F74" w:rsidP="00235694">
      <w:pPr>
        <w:pStyle w:val="ListParagraph"/>
        <w:numPr>
          <w:ilvl w:val="0"/>
          <w:numId w:val="3"/>
        </w:numPr>
        <w:spacing w:line="360" w:lineRule="auto"/>
        <w:ind w:firstLineChars="0"/>
        <w:rPr>
          <w:rFonts w:ascii="华文仿宋" w:eastAsia="华文仿宋" w:hAnsi="华文仿宋"/>
          <w:sz w:val="32"/>
          <w:szCs w:val="32"/>
        </w:rPr>
      </w:pPr>
      <w:r w:rsidRPr="00235694">
        <w:rPr>
          <w:rFonts w:ascii="华文仿宋" w:eastAsia="华文仿宋" w:hAnsi="华文仿宋" w:hint="eastAsia"/>
          <w:sz w:val="32"/>
          <w:szCs w:val="32"/>
        </w:rPr>
        <w:t>考察交流时间：</w:t>
      </w:r>
      <w:r w:rsidRPr="00235694">
        <w:rPr>
          <w:rFonts w:ascii="华文仿宋" w:eastAsia="华文仿宋" w:hAnsi="华文仿宋"/>
          <w:sz w:val="32"/>
          <w:szCs w:val="32"/>
        </w:rPr>
        <w:t>2014</w:t>
      </w:r>
      <w:r w:rsidRPr="00235694">
        <w:rPr>
          <w:rFonts w:ascii="华文仿宋" w:eastAsia="华文仿宋" w:hAnsi="华文仿宋" w:hint="eastAsia"/>
          <w:sz w:val="32"/>
          <w:szCs w:val="32"/>
        </w:rPr>
        <w:t>年</w:t>
      </w:r>
      <w:r w:rsidRPr="00235694">
        <w:rPr>
          <w:rFonts w:ascii="华文仿宋" w:eastAsia="华文仿宋" w:hAnsi="华文仿宋"/>
          <w:sz w:val="32"/>
          <w:szCs w:val="32"/>
        </w:rPr>
        <w:t>11</w:t>
      </w:r>
      <w:r w:rsidRPr="00235694">
        <w:rPr>
          <w:rFonts w:ascii="华文仿宋" w:eastAsia="华文仿宋" w:hAnsi="华文仿宋" w:hint="eastAsia"/>
          <w:sz w:val="32"/>
          <w:szCs w:val="32"/>
        </w:rPr>
        <w:t>月</w:t>
      </w:r>
      <w:r>
        <w:rPr>
          <w:rFonts w:ascii="华文仿宋" w:eastAsia="华文仿宋" w:hAnsi="华文仿宋"/>
          <w:sz w:val="32"/>
          <w:szCs w:val="32"/>
        </w:rPr>
        <w:t>10</w:t>
      </w:r>
      <w:r w:rsidRPr="00235694">
        <w:rPr>
          <w:rFonts w:ascii="华文仿宋" w:eastAsia="华文仿宋" w:hAnsi="华文仿宋" w:hint="eastAsia"/>
          <w:sz w:val="32"/>
          <w:szCs w:val="32"/>
        </w:rPr>
        <w:t>日（星期一）至</w:t>
      </w:r>
      <w:r w:rsidRPr="00235694">
        <w:rPr>
          <w:rFonts w:ascii="华文仿宋" w:eastAsia="华文仿宋" w:hAnsi="华文仿宋"/>
          <w:sz w:val="32"/>
          <w:szCs w:val="32"/>
        </w:rPr>
        <w:t>11</w:t>
      </w:r>
      <w:r w:rsidRPr="00235694">
        <w:rPr>
          <w:rFonts w:ascii="华文仿宋" w:eastAsia="华文仿宋" w:hAnsi="华文仿宋" w:hint="eastAsia"/>
          <w:sz w:val="32"/>
          <w:szCs w:val="32"/>
        </w:rPr>
        <w:t>月</w:t>
      </w:r>
      <w:r>
        <w:rPr>
          <w:rFonts w:ascii="华文仿宋" w:eastAsia="华文仿宋" w:hAnsi="华文仿宋"/>
          <w:sz w:val="32"/>
          <w:szCs w:val="32"/>
        </w:rPr>
        <w:t>14</w:t>
      </w:r>
      <w:r w:rsidRPr="00235694">
        <w:rPr>
          <w:rFonts w:ascii="华文仿宋" w:eastAsia="华文仿宋" w:hAnsi="华文仿宋" w:hint="eastAsia"/>
          <w:sz w:val="32"/>
          <w:szCs w:val="32"/>
        </w:rPr>
        <w:t>日（星期五）共五天。</w:t>
      </w:r>
    </w:p>
    <w:p w:rsidR="00140F74" w:rsidRPr="00235694" w:rsidRDefault="00140F74" w:rsidP="00EC30D5">
      <w:pPr>
        <w:pStyle w:val="ListParagraph"/>
        <w:numPr>
          <w:ilvl w:val="0"/>
          <w:numId w:val="3"/>
        </w:numPr>
        <w:spacing w:line="360" w:lineRule="auto"/>
        <w:ind w:left="31680" w:hangingChars="221" w:firstLine="31680"/>
        <w:rPr>
          <w:rFonts w:ascii="华文仿宋" w:eastAsia="华文仿宋" w:hAnsi="华文仿宋"/>
          <w:sz w:val="32"/>
          <w:szCs w:val="32"/>
        </w:rPr>
      </w:pPr>
      <w:r w:rsidRPr="00235694">
        <w:rPr>
          <w:rFonts w:ascii="华文仿宋" w:eastAsia="华文仿宋" w:hAnsi="华文仿宋" w:hint="eastAsia"/>
          <w:sz w:val="32"/>
          <w:szCs w:val="32"/>
        </w:rPr>
        <w:t>拟邀请参加学习团名单：发改商务局、软件园、创业园、信息中心、创意办、人才服务中心、企业协会、各联盟分会、中介服务机构等单位。</w:t>
      </w:r>
    </w:p>
    <w:p w:rsidR="00140F74" w:rsidRDefault="00140F74" w:rsidP="00235694">
      <w:pPr>
        <w:numPr>
          <w:ilvl w:val="0"/>
          <w:numId w:val="3"/>
        </w:numPr>
        <w:spacing w:line="360" w:lineRule="auto"/>
        <w:rPr>
          <w:rFonts w:ascii="华文仿宋" w:eastAsia="华文仿宋" w:hAnsi="华文仿宋"/>
          <w:sz w:val="32"/>
          <w:szCs w:val="32"/>
        </w:rPr>
      </w:pPr>
      <w:r>
        <w:rPr>
          <w:rFonts w:ascii="华文仿宋" w:eastAsia="华文仿宋" w:hAnsi="华文仿宋" w:hint="eastAsia"/>
          <w:sz w:val="32"/>
          <w:szCs w:val="32"/>
        </w:rPr>
        <w:t>参加人数：</w:t>
      </w:r>
      <w:r>
        <w:rPr>
          <w:rFonts w:ascii="华文仿宋" w:eastAsia="华文仿宋" w:hAnsi="华文仿宋"/>
          <w:sz w:val="32"/>
          <w:szCs w:val="32"/>
        </w:rPr>
        <w:t>10</w:t>
      </w:r>
      <w:r>
        <w:rPr>
          <w:rFonts w:ascii="华文仿宋" w:eastAsia="华文仿宋" w:hAnsi="华文仿宋" w:hint="eastAsia"/>
          <w:sz w:val="32"/>
          <w:szCs w:val="32"/>
        </w:rPr>
        <w:t>人左右。</w:t>
      </w:r>
    </w:p>
    <w:p w:rsidR="00140F74" w:rsidRDefault="00140F74" w:rsidP="00235694">
      <w:pPr>
        <w:numPr>
          <w:ilvl w:val="0"/>
          <w:numId w:val="3"/>
        </w:numPr>
        <w:spacing w:line="360" w:lineRule="auto"/>
        <w:rPr>
          <w:rFonts w:ascii="华文仿宋" w:eastAsia="华文仿宋" w:hAnsi="华文仿宋"/>
          <w:sz w:val="32"/>
          <w:szCs w:val="32"/>
        </w:rPr>
      </w:pPr>
      <w:r>
        <w:rPr>
          <w:rFonts w:ascii="华文仿宋" w:eastAsia="华文仿宋" w:hAnsi="华文仿宋" w:hint="eastAsia"/>
          <w:sz w:val="32"/>
          <w:szCs w:val="32"/>
        </w:rPr>
        <w:t>费用：约</w:t>
      </w:r>
      <w:r>
        <w:rPr>
          <w:rFonts w:ascii="华文仿宋" w:eastAsia="华文仿宋" w:hAnsi="华文仿宋"/>
          <w:sz w:val="32"/>
          <w:szCs w:val="32"/>
        </w:rPr>
        <w:t>4700</w:t>
      </w:r>
      <w:r>
        <w:rPr>
          <w:rFonts w:ascii="华文仿宋" w:eastAsia="华文仿宋" w:hAnsi="华文仿宋" w:hint="eastAsia"/>
          <w:sz w:val="32"/>
          <w:szCs w:val="32"/>
        </w:rPr>
        <w:t>元</w:t>
      </w:r>
      <w:r>
        <w:rPr>
          <w:rFonts w:ascii="华文仿宋" w:eastAsia="华文仿宋" w:hAnsi="华文仿宋"/>
          <w:sz w:val="32"/>
          <w:szCs w:val="32"/>
        </w:rPr>
        <w:t>/</w:t>
      </w:r>
      <w:r>
        <w:rPr>
          <w:rFonts w:ascii="华文仿宋" w:eastAsia="华文仿宋" w:hAnsi="华文仿宋" w:hint="eastAsia"/>
          <w:sz w:val="32"/>
          <w:szCs w:val="32"/>
        </w:rPr>
        <w:t>人。（各派员单位自付）</w:t>
      </w:r>
    </w:p>
    <w:p w:rsidR="00140F74" w:rsidRDefault="00140F74" w:rsidP="00235694">
      <w:pPr>
        <w:numPr>
          <w:ilvl w:val="0"/>
          <w:numId w:val="3"/>
        </w:numPr>
        <w:spacing w:line="360" w:lineRule="auto"/>
        <w:rPr>
          <w:rFonts w:ascii="华文仿宋" w:eastAsia="华文仿宋" w:hAnsi="华文仿宋"/>
          <w:sz w:val="32"/>
          <w:szCs w:val="32"/>
        </w:rPr>
      </w:pPr>
      <w:r>
        <w:rPr>
          <w:rFonts w:ascii="华文仿宋" w:eastAsia="华文仿宋" w:hAnsi="华文仿宋" w:hint="eastAsia"/>
          <w:sz w:val="32"/>
          <w:szCs w:val="32"/>
        </w:rPr>
        <w:t>考察交流活动主要内容：</w:t>
      </w:r>
    </w:p>
    <w:p w:rsidR="00140F74" w:rsidRDefault="00140F74" w:rsidP="00235694">
      <w:pPr>
        <w:numPr>
          <w:ilvl w:val="0"/>
          <w:numId w:val="2"/>
        </w:numPr>
        <w:tabs>
          <w:tab w:val="clear" w:pos="1080"/>
        </w:tabs>
        <w:spacing w:line="360" w:lineRule="auto"/>
        <w:ind w:left="142" w:firstLine="153"/>
        <w:rPr>
          <w:rFonts w:ascii="华文仿宋" w:eastAsia="华文仿宋" w:hAnsi="华文仿宋"/>
          <w:sz w:val="32"/>
          <w:szCs w:val="32"/>
        </w:rPr>
      </w:pPr>
      <w:r>
        <w:rPr>
          <w:rFonts w:ascii="华文仿宋" w:eastAsia="华文仿宋" w:hAnsi="华文仿宋" w:hint="eastAsia"/>
          <w:b/>
          <w:sz w:val="32"/>
          <w:szCs w:val="32"/>
        </w:rPr>
        <w:t>参观学习杭州高新技术企业协会</w:t>
      </w:r>
      <w:r>
        <w:rPr>
          <w:rFonts w:ascii="华文仿宋" w:eastAsia="华文仿宋" w:hAnsi="华文仿宋" w:hint="eastAsia"/>
          <w:sz w:val="32"/>
          <w:szCs w:val="32"/>
        </w:rPr>
        <w:t>。杭州市高新技术企业协会成立于</w:t>
      </w:r>
      <w:r>
        <w:rPr>
          <w:rFonts w:ascii="华文仿宋" w:eastAsia="华文仿宋" w:hAnsi="华文仿宋"/>
          <w:sz w:val="32"/>
          <w:szCs w:val="32"/>
        </w:rPr>
        <w:t>2009</w:t>
      </w:r>
      <w:r>
        <w:rPr>
          <w:rFonts w:ascii="华文仿宋" w:eastAsia="华文仿宋" w:hAnsi="华文仿宋" w:hint="eastAsia"/>
          <w:sz w:val="32"/>
          <w:szCs w:val="32"/>
        </w:rPr>
        <w:t>年</w:t>
      </w:r>
      <w:r>
        <w:rPr>
          <w:rFonts w:ascii="华文仿宋" w:eastAsia="华文仿宋" w:hAnsi="华文仿宋"/>
          <w:sz w:val="32"/>
          <w:szCs w:val="32"/>
        </w:rPr>
        <w:t>11</w:t>
      </w:r>
      <w:r>
        <w:rPr>
          <w:rFonts w:ascii="华文仿宋" w:eastAsia="华文仿宋" w:hAnsi="华文仿宋" w:hint="eastAsia"/>
          <w:sz w:val="32"/>
          <w:szCs w:val="32"/>
        </w:rPr>
        <w:t>月，由杭州市内高新技术企业、从事与高新技术产业发展相关的企事业单位和个人组成，经杭州市科技局批准并作为业务主管部门，在杭州市民政局登记注册的非营利性、联合性、地方性的社会团体。现有会员单位</w:t>
      </w:r>
      <w:r>
        <w:rPr>
          <w:rFonts w:ascii="华文仿宋" w:eastAsia="华文仿宋" w:hAnsi="华文仿宋"/>
          <w:sz w:val="32"/>
          <w:szCs w:val="32"/>
        </w:rPr>
        <w:t>500</w:t>
      </w:r>
      <w:r>
        <w:rPr>
          <w:rFonts w:ascii="华文仿宋" w:eastAsia="华文仿宋" w:hAnsi="华文仿宋" w:hint="eastAsia"/>
          <w:sz w:val="32"/>
          <w:szCs w:val="32"/>
        </w:rPr>
        <w:t>余家，全面涵盖杭州市电子信息、生物医药、新材料、光机电一体化、新能源、资源与环境等高新技术产业。浙江省知名企业如：杭州中美华东制药有限公司、中控科技集团有限公司、杭州士兰微电子股份有限公司、浙江新安江化工集团股份有限公司、杭叉集团股份有限公司、浙江杭州鑫富药业股份有限公司、浙江八方电信有限公司、浙江三花汽车零部件有限公司、浙江华达钢业有限公司，均为协会的副理事长单位。协会在促进高新技术企业之间的沟通合作，促进政产学研结合，加速高新技术产业化和传统产业改造提升方面优势明显。</w:t>
      </w:r>
    </w:p>
    <w:p w:rsidR="00140F74" w:rsidRPr="00235694" w:rsidRDefault="00140F74" w:rsidP="00EC30D5">
      <w:pPr>
        <w:pStyle w:val="ListParagraph"/>
        <w:spacing w:line="360" w:lineRule="auto"/>
        <w:ind w:leftChars="67" w:left="31680" w:firstLineChars="100" w:firstLine="31680"/>
        <w:rPr>
          <w:rFonts w:ascii="华文仿宋" w:eastAsia="华文仿宋" w:hAnsi="华文仿宋"/>
          <w:sz w:val="32"/>
          <w:szCs w:val="32"/>
        </w:rPr>
      </w:pPr>
      <w:r>
        <w:rPr>
          <w:rFonts w:ascii="华文仿宋" w:eastAsia="华文仿宋" w:hAnsi="华文仿宋"/>
          <w:b/>
          <w:sz w:val="32"/>
          <w:szCs w:val="32"/>
        </w:rPr>
        <w:t>2.</w:t>
      </w:r>
      <w:r w:rsidRPr="00235694">
        <w:rPr>
          <w:rFonts w:ascii="华文仿宋" w:eastAsia="华文仿宋" w:hAnsi="华文仿宋" w:hint="eastAsia"/>
          <w:b/>
          <w:sz w:val="32"/>
          <w:szCs w:val="32"/>
        </w:rPr>
        <w:t>参观学习昆山淀山湖电子商务产业园</w:t>
      </w:r>
      <w:r w:rsidRPr="00235694">
        <w:rPr>
          <w:rFonts w:ascii="华文仿宋" w:eastAsia="华文仿宋" w:hAnsi="华文仿宋" w:hint="eastAsia"/>
          <w:sz w:val="32"/>
          <w:szCs w:val="32"/>
        </w:rPr>
        <w:t>（园区坐落于昆山市淀山湖镇，占地面积约</w:t>
      </w:r>
      <w:r w:rsidRPr="00235694">
        <w:rPr>
          <w:rFonts w:ascii="华文仿宋" w:eastAsia="华文仿宋" w:hAnsi="华文仿宋"/>
          <w:sz w:val="32"/>
          <w:szCs w:val="32"/>
        </w:rPr>
        <w:t>400</w:t>
      </w:r>
      <w:r w:rsidRPr="00235694">
        <w:rPr>
          <w:rFonts w:ascii="华文仿宋" w:eastAsia="华文仿宋" w:hAnsi="华文仿宋" w:hint="eastAsia"/>
          <w:sz w:val="32"/>
          <w:szCs w:val="32"/>
        </w:rPr>
        <w:t>亩，总建筑面积约</w:t>
      </w:r>
      <w:r w:rsidRPr="00235694">
        <w:rPr>
          <w:rFonts w:ascii="华文仿宋" w:eastAsia="华文仿宋" w:hAnsi="华文仿宋"/>
          <w:sz w:val="32"/>
          <w:szCs w:val="32"/>
        </w:rPr>
        <w:t>40</w:t>
      </w:r>
      <w:r w:rsidRPr="00235694">
        <w:rPr>
          <w:rFonts w:ascii="华文仿宋" w:eastAsia="华文仿宋" w:hAnsi="华文仿宋" w:hint="eastAsia"/>
          <w:sz w:val="32"/>
          <w:szCs w:val="32"/>
        </w:rPr>
        <w:t>万㎡，总投资约</w:t>
      </w:r>
      <w:r w:rsidRPr="00235694">
        <w:rPr>
          <w:rFonts w:ascii="华文仿宋" w:eastAsia="华文仿宋" w:hAnsi="华文仿宋"/>
          <w:sz w:val="32"/>
          <w:szCs w:val="32"/>
        </w:rPr>
        <w:t>25</w:t>
      </w:r>
      <w:r w:rsidRPr="00235694">
        <w:rPr>
          <w:rFonts w:ascii="华文仿宋" w:eastAsia="华文仿宋" w:hAnsi="华文仿宋" w:hint="eastAsia"/>
          <w:sz w:val="32"/>
          <w:szCs w:val="32"/>
        </w:rPr>
        <w:t>亿，</w:t>
      </w:r>
      <w:r w:rsidRPr="00235694">
        <w:rPr>
          <w:rFonts w:ascii="华文仿宋" w:eastAsia="华文仿宋" w:hAnsi="华文仿宋"/>
          <w:sz w:val="32"/>
          <w:szCs w:val="32"/>
        </w:rPr>
        <w:t xml:space="preserve"> </w:t>
      </w:r>
      <w:r w:rsidRPr="00235694">
        <w:rPr>
          <w:rFonts w:ascii="华文仿宋" w:eastAsia="华文仿宋" w:hAnsi="华文仿宋" w:hint="eastAsia"/>
          <w:sz w:val="32"/>
          <w:szCs w:val="32"/>
        </w:rPr>
        <w:t>以电子商务为核心的产业定位，建立围绕电子商务中心链，形成四中心一平台，即电商运营中心、孵化中心、研发中心、培训中心，以及一个公共服务平台，着重引进电子商务、服务外包、科研孵化、金融服务类高科技企业。）</w:t>
      </w:r>
    </w:p>
    <w:p w:rsidR="00140F74" w:rsidRDefault="00140F74" w:rsidP="00235694">
      <w:pPr>
        <w:spacing w:line="360" w:lineRule="auto"/>
        <w:ind w:left="349"/>
        <w:rPr>
          <w:rFonts w:ascii="华文仿宋" w:eastAsia="华文仿宋" w:hAnsi="华文仿宋"/>
          <w:sz w:val="32"/>
          <w:szCs w:val="32"/>
        </w:rPr>
      </w:pPr>
      <w:r>
        <w:rPr>
          <w:rFonts w:ascii="华文仿宋" w:eastAsia="华文仿宋" w:hAnsi="华文仿宋"/>
          <w:b/>
          <w:sz w:val="32"/>
          <w:szCs w:val="32"/>
        </w:rPr>
        <w:t>3.</w:t>
      </w:r>
      <w:r>
        <w:rPr>
          <w:rFonts w:ascii="华文仿宋" w:eastAsia="华文仿宋" w:hAnsi="华文仿宋" w:hint="eastAsia"/>
          <w:b/>
          <w:sz w:val="32"/>
          <w:szCs w:val="32"/>
        </w:rPr>
        <w:t>参观学习苏州高新技术企业协会</w:t>
      </w:r>
      <w:r>
        <w:rPr>
          <w:rFonts w:ascii="华文仿宋" w:eastAsia="华文仿宋" w:hAnsi="华文仿宋" w:hint="eastAsia"/>
          <w:sz w:val="32"/>
          <w:szCs w:val="32"/>
        </w:rPr>
        <w:t>。苏州市高新技术企业协会成立于</w:t>
      </w:r>
      <w:r>
        <w:rPr>
          <w:rFonts w:ascii="华文仿宋" w:eastAsia="华文仿宋" w:hAnsi="华文仿宋"/>
          <w:sz w:val="32"/>
          <w:szCs w:val="32"/>
        </w:rPr>
        <w:t>2012</w:t>
      </w:r>
      <w:r>
        <w:rPr>
          <w:rFonts w:ascii="华文仿宋" w:eastAsia="华文仿宋" w:hAnsi="华文仿宋" w:hint="eastAsia"/>
          <w:sz w:val="32"/>
          <w:szCs w:val="32"/>
        </w:rPr>
        <w:t>年</w:t>
      </w:r>
      <w:r>
        <w:rPr>
          <w:rFonts w:ascii="华文仿宋" w:eastAsia="华文仿宋" w:hAnsi="华文仿宋"/>
          <w:sz w:val="32"/>
          <w:szCs w:val="32"/>
        </w:rPr>
        <w:t>11</w:t>
      </w:r>
      <w:r>
        <w:rPr>
          <w:rFonts w:ascii="华文仿宋" w:eastAsia="华文仿宋" w:hAnsi="华文仿宋" w:hint="eastAsia"/>
          <w:sz w:val="32"/>
          <w:szCs w:val="32"/>
        </w:rPr>
        <w:t>月，从事与高新技术产业发展相关的企事业单位组成，经苏州市科技局批准并作为业务主管部门，在苏州市民政局登记注册的非营利性、联合性、地方性的社会团体。本协会的宗旨是本着立足高新技术产业、服务企业的精神，整合利用政府、社会和企业的资源，搭建政府与会员、会员与社会之间的桥梁，协会已有会员单位</w:t>
      </w:r>
      <w:r>
        <w:rPr>
          <w:rFonts w:ascii="华文仿宋" w:eastAsia="华文仿宋" w:hAnsi="华文仿宋"/>
          <w:sz w:val="32"/>
          <w:szCs w:val="32"/>
        </w:rPr>
        <w:t>500</w:t>
      </w:r>
      <w:r>
        <w:rPr>
          <w:rFonts w:ascii="华文仿宋" w:eastAsia="华文仿宋" w:hAnsi="华文仿宋" w:hint="eastAsia"/>
          <w:sz w:val="32"/>
          <w:szCs w:val="32"/>
        </w:rPr>
        <w:t>余家，全面涵盖苏州市电子信息、生物医药、新材料、光机电一体化、新能源、资源与环境等高新技术产业。苏州市知名企业如：江苏苏净集团、莱克电气股份有限公司、江苏永鼎股份有限公司、昆山龙腾光电有限公司、常熟开关制造有限公司、纽威数控装备（苏州）有限公司、苏州雅本化学股份有限公司，金螳螂建筑装饰股份有限公司、江南嘉捷电梯股份有限公司，江苏永鼎股份有限公司，均为协会的副会长单位。</w:t>
      </w:r>
    </w:p>
    <w:p w:rsidR="00140F74" w:rsidRDefault="00140F74" w:rsidP="008866AB">
      <w:pPr>
        <w:spacing w:line="360" w:lineRule="auto"/>
        <w:ind w:left="284"/>
        <w:rPr>
          <w:rFonts w:ascii="华文仿宋" w:eastAsia="华文仿宋" w:hAnsi="华文仿宋"/>
          <w:sz w:val="32"/>
          <w:szCs w:val="32"/>
        </w:rPr>
      </w:pPr>
      <w:r>
        <w:rPr>
          <w:rFonts w:ascii="华文仿宋" w:eastAsia="华文仿宋" w:hAnsi="华文仿宋"/>
          <w:b/>
          <w:sz w:val="32"/>
          <w:szCs w:val="32"/>
        </w:rPr>
        <w:t>4.</w:t>
      </w:r>
      <w:r>
        <w:rPr>
          <w:rFonts w:ascii="华文仿宋" w:eastAsia="华文仿宋" w:hAnsi="华文仿宋" w:hint="eastAsia"/>
          <w:b/>
          <w:sz w:val="32"/>
          <w:szCs w:val="32"/>
        </w:rPr>
        <w:t>参观学习苏州工业园中小企业服务中心</w:t>
      </w:r>
      <w:r>
        <w:rPr>
          <w:rFonts w:ascii="华文仿宋" w:eastAsia="华文仿宋" w:hAnsi="华文仿宋" w:hint="eastAsia"/>
          <w:sz w:val="32"/>
          <w:szCs w:val="32"/>
        </w:rPr>
        <w:t>。苏州工业园区中小企业服务中心是苏州工业园区管委会直属事业单位，是园区加快转型升级，实现二次创业的前提下，为区内中小企业提供全方位、多层次服务的重要载体。中心通过整合政府服务资源，创新企业服务机制，提升企业服务效能，推动区内中小企业快速成长。中心设有综合服务处、金融服务处、重点企业处、人才服务处（千人计划服务处）、基金管理处</w:t>
      </w:r>
      <w:r>
        <w:rPr>
          <w:rFonts w:ascii="华文仿宋" w:eastAsia="华文仿宋" w:hAnsi="华文仿宋"/>
          <w:sz w:val="32"/>
          <w:szCs w:val="32"/>
        </w:rPr>
        <w:t>5</w:t>
      </w:r>
      <w:r>
        <w:rPr>
          <w:rFonts w:ascii="华文仿宋" w:eastAsia="华文仿宋" w:hAnsi="华文仿宋" w:hint="eastAsia"/>
          <w:sz w:val="32"/>
          <w:szCs w:val="32"/>
        </w:rPr>
        <w:t>个处室。服务大厅设立了</w:t>
      </w:r>
      <w:r>
        <w:rPr>
          <w:rFonts w:ascii="华文仿宋" w:eastAsia="华文仿宋" w:hAnsi="华文仿宋"/>
          <w:sz w:val="32"/>
          <w:szCs w:val="32"/>
        </w:rPr>
        <w:t>12</w:t>
      </w:r>
      <w:r>
        <w:rPr>
          <w:rFonts w:ascii="华文仿宋" w:eastAsia="华文仿宋" w:hAnsi="华文仿宋" w:hint="eastAsia"/>
          <w:sz w:val="32"/>
          <w:szCs w:val="32"/>
        </w:rPr>
        <w:t>个服务窗口，为中小企业提供金融、政策、项目申报、企业认定、人力资源、产学研、情报信息、知识产权、人才培训、公共平台、统贷平台、劳动监察等服务。）</w:t>
      </w:r>
    </w:p>
    <w:p w:rsidR="00140F74" w:rsidRPr="00235694" w:rsidRDefault="00140F74" w:rsidP="00235694">
      <w:pPr>
        <w:pStyle w:val="ListParagraph"/>
        <w:numPr>
          <w:ilvl w:val="0"/>
          <w:numId w:val="3"/>
        </w:numPr>
        <w:spacing w:line="360" w:lineRule="auto"/>
        <w:ind w:firstLineChars="0"/>
        <w:rPr>
          <w:rFonts w:ascii="华文仿宋" w:eastAsia="华文仿宋" w:hAnsi="华文仿宋"/>
          <w:sz w:val="32"/>
          <w:szCs w:val="32"/>
        </w:rPr>
      </w:pPr>
      <w:r w:rsidRPr="00235694">
        <w:rPr>
          <w:rFonts w:ascii="华文仿宋" w:eastAsia="华文仿宋" w:hAnsi="华文仿宋" w:hint="eastAsia"/>
          <w:sz w:val="32"/>
          <w:szCs w:val="32"/>
        </w:rPr>
        <w:t>行程初步安排：</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1993"/>
        <w:gridCol w:w="2375"/>
        <w:gridCol w:w="3464"/>
      </w:tblGrid>
      <w:tr w:rsidR="00140F74" w:rsidTr="008866AB">
        <w:tc>
          <w:tcPr>
            <w:tcW w:w="1668" w:type="dxa"/>
          </w:tcPr>
          <w:p w:rsidR="00140F74" w:rsidRDefault="00140F74">
            <w:pPr>
              <w:tabs>
                <w:tab w:val="center" w:pos="4153"/>
                <w:tab w:val="right" w:pos="8306"/>
              </w:tabs>
              <w:snapToGrid w:val="0"/>
              <w:spacing w:line="360" w:lineRule="auto"/>
              <w:jc w:val="center"/>
              <w:rPr>
                <w:rFonts w:ascii="华文仿宋" w:eastAsia="华文仿宋" w:hAnsi="华文仿宋"/>
                <w:sz w:val="32"/>
                <w:szCs w:val="32"/>
              </w:rPr>
            </w:pPr>
            <w:r>
              <w:rPr>
                <w:rFonts w:ascii="华文仿宋" w:eastAsia="华文仿宋" w:hAnsi="华文仿宋" w:hint="eastAsia"/>
                <w:sz w:val="32"/>
                <w:szCs w:val="32"/>
              </w:rPr>
              <w:t>日期</w:t>
            </w:r>
          </w:p>
        </w:tc>
        <w:tc>
          <w:tcPr>
            <w:tcW w:w="1842" w:type="dxa"/>
          </w:tcPr>
          <w:p w:rsidR="00140F74" w:rsidRDefault="00140F74">
            <w:pPr>
              <w:tabs>
                <w:tab w:val="center" w:pos="4153"/>
                <w:tab w:val="right" w:pos="8306"/>
              </w:tabs>
              <w:snapToGrid w:val="0"/>
              <w:spacing w:line="360" w:lineRule="auto"/>
              <w:jc w:val="center"/>
              <w:rPr>
                <w:rFonts w:ascii="华文仿宋" w:eastAsia="华文仿宋" w:hAnsi="华文仿宋"/>
                <w:sz w:val="32"/>
                <w:szCs w:val="32"/>
              </w:rPr>
            </w:pPr>
            <w:r>
              <w:rPr>
                <w:rFonts w:ascii="华文仿宋" w:eastAsia="华文仿宋" w:hAnsi="华文仿宋" w:hint="eastAsia"/>
                <w:sz w:val="32"/>
                <w:szCs w:val="32"/>
              </w:rPr>
              <w:t>时间</w:t>
            </w:r>
          </w:p>
        </w:tc>
        <w:tc>
          <w:tcPr>
            <w:tcW w:w="2410" w:type="dxa"/>
          </w:tcPr>
          <w:p w:rsidR="00140F74" w:rsidRDefault="00140F74">
            <w:pPr>
              <w:tabs>
                <w:tab w:val="center" w:pos="4153"/>
                <w:tab w:val="right" w:pos="8306"/>
              </w:tabs>
              <w:snapToGrid w:val="0"/>
              <w:spacing w:line="360" w:lineRule="auto"/>
              <w:jc w:val="center"/>
              <w:rPr>
                <w:rFonts w:ascii="华文仿宋" w:eastAsia="华文仿宋" w:hAnsi="华文仿宋"/>
                <w:sz w:val="32"/>
                <w:szCs w:val="32"/>
              </w:rPr>
            </w:pPr>
            <w:r>
              <w:rPr>
                <w:rFonts w:ascii="华文仿宋" w:eastAsia="华文仿宋" w:hAnsi="华文仿宋" w:hint="eastAsia"/>
                <w:sz w:val="32"/>
                <w:szCs w:val="32"/>
              </w:rPr>
              <w:t>地点</w:t>
            </w:r>
          </w:p>
        </w:tc>
        <w:tc>
          <w:tcPr>
            <w:tcW w:w="3548" w:type="dxa"/>
          </w:tcPr>
          <w:p w:rsidR="00140F74" w:rsidRDefault="00140F74">
            <w:pPr>
              <w:tabs>
                <w:tab w:val="center" w:pos="4153"/>
                <w:tab w:val="right" w:pos="8306"/>
              </w:tabs>
              <w:snapToGrid w:val="0"/>
              <w:spacing w:line="360" w:lineRule="auto"/>
              <w:jc w:val="center"/>
              <w:rPr>
                <w:rFonts w:ascii="华文仿宋" w:eastAsia="华文仿宋" w:hAnsi="华文仿宋"/>
                <w:sz w:val="32"/>
                <w:szCs w:val="32"/>
              </w:rPr>
            </w:pPr>
            <w:r>
              <w:rPr>
                <w:rFonts w:ascii="华文仿宋" w:eastAsia="华文仿宋" w:hAnsi="华文仿宋" w:hint="eastAsia"/>
                <w:sz w:val="32"/>
                <w:szCs w:val="32"/>
              </w:rPr>
              <w:t>工作内容</w:t>
            </w:r>
          </w:p>
        </w:tc>
      </w:tr>
      <w:tr w:rsidR="00140F74" w:rsidTr="008866AB">
        <w:tc>
          <w:tcPr>
            <w:tcW w:w="1668" w:type="dxa"/>
            <w:vMerge w:val="restart"/>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smartTag w:uri="urn:schemas-microsoft-com:office:smarttags" w:element="chsdate">
              <w:smartTagPr>
                <w:attr w:name="IsROCDate" w:val="False"/>
                <w:attr w:name="IsLunarDate" w:val="False"/>
                <w:attr w:name="Day" w:val="10"/>
                <w:attr w:name="Month" w:val="11"/>
                <w:attr w:name="Year" w:val="2014"/>
              </w:smartTagPr>
              <w:r>
                <w:rPr>
                  <w:rFonts w:ascii="华文仿宋" w:eastAsia="华文仿宋" w:hAnsi="华文仿宋"/>
                  <w:sz w:val="28"/>
                  <w:szCs w:val="28"/>
                </w:rPr>
                <w:t>11</w:t>
              </w:r>
              <w:r>
                <w:rPr>
                  <w:rFonts w:ascii="华文仿宋" w:eastAsia="华文仿宋" w:hAnsi="华文仿宋" w:hint="eastAsia"/>
                  <w:sz w:val="28"/>
                  <w:szCs w:val="28"/>
                </w:rPr>
                <w:t>月</w:t>
              </w:r>
              <w:r>
                <w:rPr>
                  <w:rFonts w:ascii="华文仿宋" w:eastAsia="华文仿宋" w:hAnsi="华文仿宋"/>
                  <w:sz w:val="28"/>
                  <w:szCs w:val="28"/>
                </w:rPr>
                <w:t>10</w:t>
              </w:r>
              <w:r>
                <w:rPr>
                  <w:rFonts w:ascii="华文仿宋" w:eastAsia="华文仿宋" w:hAnsi="华文仿宋" w:hint="eastAsia"/>
                  <w:sz w:val="28"/>
                  <w:szCs w:val="28"/>
                </w:rPr>
                <w:t>日</w:t>
              </w:r>
            </w:smartTag>
          </w:p>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星期一</w:t>
            </w: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hint="eastAsia"/>
                <w:sz w:val="28"/>
                <w:szCs w:val="28"/>
              </w:rPr>
              <w:t>：</w:t>
            </w:r>
            <w:r>
              <w:rPr>
                <w:rFonts w:ascii="华文仿宋" w:eastAsia="华文仿宋" w:hAnsi="华文仿宋"/>
                <w:sz w:val="28"/>
                <w:szCs w:val="28"/>
              </w:rPr>
              <w:t>30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咸阳机场</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机场候机大厅集合</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hint="eastAsia"/>
                <w:sz w:val="28"/>
                <w:szCs w:val="28"/>
              </w:rPr>
              <w:t>：</w:t>
            </w:r>
            <w:r>
              <w:rPr>
                <w:rFonts w:ascii="华文仿宋" w:eastAsia="华文仿宋" w:hAnsi="华文仿宋"/>
                <w:sz w:val="28"/>
                <w:szCs w:val="28"/>
              </w:rPr>
              <w:t>05</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西安</w:t>
            </w:r>
            <w:r>
              <w:rPr>
                <w:rFonts w:ascii="华文仿宋" w:eastAsia="华文仿宋" w:hAnsi="华文仿宋"/>
                <w:sz w:val="28"/>
                <w:szCs w:val="28"/>
              </w:rPr>
              <w:t>-</w:t>
            </w:r>
            <w:r>
              <w:rPr>
                <w:rFonts w:ascii="华文仿宋" w:eastAsia="华文仿宋" w:hAnsi="华文仿宋" w:hint="eastAsia"/>
                <w:sz w:val="28"/>
                <w:szCs w:val="28"/>
              </w:rPr>
              <w:t>杭州</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到达杭州</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hint="eastAsia"/>
                <w:sz w:val="28"/>
                <w:szCs w:val="28"/>
              </w:rPr>
              <w:t>：</w:t>
            </w:r>
            <w:r>
              <w:rPr>
                <w:rFonts w:ascii="华文仿宋" w:eastAsia="华文仿宋" w:hAnsi="华文仿宋"/>
                <w:sz w:val="28"/>
                <w:szCs w:val="28"/>
              </w:rPr>
              <w:t>05—12:50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华洋宾馆</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酒店休整</w:t>
            </w:r>
            <w:r>
              <w:rPr>
                <w:rFonts w:ascii="华文仿宋" w:eastAsia="华文仿宋" w:hAnsi="华文仿宋"/>
                <w:sz w:val="28"/>
                <w:szCs w:val="28"/>
              </w:rPr>
              <w:t xml:space="preserve"> (</w:t>
            </w:r>
            <w:r>
              <w:rPr>
                <w:rFonts w:ascii="华文仿宋" w:eastAsia="华文仿宋" w:hAnsi="华文仿宋" w:hint="eastAsia"/>
                <w:sz w:val="28"/>
                <w:szCs w:val="28"/>
              </w:rPr>
              <w:t>西湖区天目山路古荡湾塘苗路</w:t>
            </w:r>
            <w:r>
              <w:rPr>
                <w:rFonts w:ascii="华文仿宋" w:eastAsia="华文仿宋" w:hAnsi="华文仿宋"/>
                <w:sz w:val="28"/>
                <w:szCs w:val="28"/>
              </w:rPr>
              <w:t>1</w:t>
            </w:r>
            <w:r>
              <w:rPr>
                <w:rFonts w:ascii="华文仿宋" w:eastAsia="华文仿宋" w:hAnsi="华文仿宋" w:hint="eastAsia"/>
                <w:sz w:val="28"/>
                <w:szCs w:val="28"/>
              </w:rPr>
              <w:t>号</w:t>
            </w:r>
            <w:r>
              <w:rPr>
                <w:rFonts w:ascii="华文仿宋" w:eastAsia="华文仿宋" w:hAnsi="华文仿宋"/>
                <w:sz w:val="28"/>
                <w:szCs w:val="28"/>
              </w:rPr>
              <w:t>)</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13:00—13</w:t>
            </w:r>
            <w:r>
              <w:rPr>
                <w:rFonts w:ascii="华文仿宋" w:eastAsia="华文仿宋" w:hAnsi="华文仿宋" w:hint="eastAsia"/>
                <w:sz w:val="28"/>
                <w:szCs w:val="28"/>
              </w:rPr>
              <w:t>：</w:t>
            </w:r>
            <w:r>
              <w:rPr>
                <w:rFonts w:ascii="华文仿宋" w:eastAsia="华文仿宋" w:hAnsi="华文仿宋"/>
                <w:sz w:val="28"/>
                <w:szCs w:val="28"/>
              </w:rPr>
              <w:t>30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（地点待定）</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用餐</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14:30—17:00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杭州高新技术企业协会</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学习交流</w:t>
            </w:r>
          </w:p>
        </w:tc>
      </w:tr>
      <w:tr w:rsidR="00140F74" w:rsidTr="008866AB">
        <w:tc>
          <w:tcPr>
            <w:tcW w:w="1668" w:type="dxa"/>
            <w:vMerge w:val="restart"/>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smartTag w:uri="urn:schemas-microsoft-com:office:smarttags" w:element="chsdate">
              <w:smartTagPr>
                <w:attr w:name="IsROCDate" w:val="False"/>
                <w:attr w:name="IsLunarDate" w:val="False"/>
                <w:attr w:name="Day" w:val="11"/>
                <w:attr w:name="Month" w:val="11"/>
                <w:attr w:name="Year" w:val="2014"/>
              </w:smartTagPr>
              <w:r>
                <w:rPr>
                  <w:rFonts w:ascii="华文仿宋" w:eastAsia="华文仿宋" w:hAnsi="华文仿宋"/>
                  <w:sz w:val="28"/>
                  <w:szCs w:val="28"/>
                </w:rPr>
                <w:t>11</w:t>
              </w:r>
              <w:r>
                <w:rPr>
                  <w:rFonts w:ascii="华文仿宋" w:eastAsia="华文仿宋" w:hAnsi="华文仿宋" w:hint="eastAsia"/>
                  <w:sz w:val="28"/>
                  <w:szCs w:val="28"/>
                </w:rPr>
                <w:t>月</w:t>
              </w:r>
              <w:r>
                <w:rPr>
                  <w:rFonts w:ascii="华文仿宋" w:eastAsia="华文仿宋" w:hAnsi="华文仿宋"/>
                  <w:sz w:val="28"/>
                  <w:szCs w:val="28"/>
                </w:rPr>
                <w:t>11</w:t>
              </w:r>
              <w:r>
                <w:rPr>
                  <w:rFonts w:ascii="华文仿宋" w:eastAsia="华文仿宋" w:hAnsi="华文仿宋" w:hint="eastAsia"/>
                  <w:sz w:val="28"/>
                  <w:szCs w:val="28"/>
                </w:rPr>
                <w:t>日</w:t>
              </w:r>
            </w:smartTag>
          </w:p>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星期二</w:t>
            </w: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7:30—10:00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杭州</w:t>
            </w:r>
            <w:r>
              <w:rPr>
                <w:rFonts w:ascii="华文仿宋" w:eastAsia="华文仿宋" w:hAnsi="华文仿宋"/>
                <w:sz w:val="28"/>
                <w:szCs w:val="28"/>
              </w:rPr>
              <w:t>—</w:t>
            </w:r>
            <w:r>
              <w:rPr>
                <w:rFonts w:ascii="华文仿宋" w:eastAsia="华文仿宋" w:hAnsi="华文仿宋" w:hint="eastAsia"/>
                <w:sz w:val="28"/>
                <w:szCs w:val="28"/>
              </w:rPr>
              <w:t>昆山</w:t>
            </w:r>
          </w:p>
        </w:tc>
        <w:tc>
          <w:tcPr>
            <w:tcW w:w="3548" w:type="dxa"/>
          </w:tcPr>
          <w:p w:rsidR="00140F74" w:rsidRDefault="00140F74">
            <w:pPr>
              <w:tabs>
                <w:tab w:val="center" w:pos="4153"/>
                <w:tab w:val="right" w:pos="8306"/>
              </w:tabs>
              <w:snapToGrid w:val="0"/>
              <w:spacing w:line="360" w:lineRule="auto"/>
              <w:rPr>
                <w:rFonts w:ascii="华文仿宋" w:eastAsia="华文仿宋" w:hAnsi="华文仿宋"/>
                <w:sz w:val="28"/>
                <w:szCs w:val="28"/>
              </w:rPr>
            </w:pP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10:00—12:00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昆山淀山湖电子商务产业园</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学习交流</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12:00—13:00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（地点待定）</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用餐</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16:00—18:30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昆山</w:t>
            </w:r>
            <w:r>
              <w:rPr>
                <w:rFonts w:ascii="华文仿宋" w:eastAsia="华文仿宋" w:hAnsi="华文仿宋"/>
                <w:sz w:val="28"/>
                <w:szCs w:val="28"/>
              </w:rPr>
              <w:t>—</w:t>
            </w:r>
            <w:r>
              <w:rPr>
                <w:rFonts w:ascii="华文仿宋" w:eastAsia="华文仿宋" w:hAnsi="华文仿宋" w:hint="eastAsia"/>
                <w:sz w:val="28"/>
                <w:szCs w:val="28"/>
              </w:rPr>
              <w:t>杭州</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19:00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（地点待定）</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西湖用餐</w:t>
            </w:r>
          </w:p>
        </w:tc>
      </w:tr>
      <w:tr w:rsidR="00140F74" w:rsidTr="006D38DF">
        <w:trPr>
          <w:trHeight w:val="888"/>
        </w:trPr>
        <w:tc>
          <w:tcPr>
            <w:tcW w:w="1668"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smartTag w:uri="urn:schemas-microsoft-com:office:smarttags" w:element="chsdate">
              <w:smartTagPr>
                <w:attr w:name="IsROCDate" w:val="False"/>
                <w:attr w:name="IsLunarDate" w:val="False"/>
                <w:attr w:name="Day" w:val="12"/>
                <w:attr w:name="Month" w:val="11"/>
                <w:attr w:name="Year" w:val="2014"/>
              </w:smartTagPr>
              <w:r>
                <w:rPr>
                  <w:rFonts w:ascii="华文仿宋" w:eastAsia="华文仿宋" w:hAnsi="华文仿宋"/>
                  <w:sz w:val="28"/>
                  <w:szCs w:val="28"/>
                </w:rPr>
                <w:t>11</w:t>
              </w:r>
              <w:r>
                <w:rPr>
                  <w:rFonts w:ascii="华文仿宋" w:eastAsia="华文仿宋" w:hAnsi="华文仿宋" w:hint="eastAsia"/>
                  <w:sz w:val="28"/>
                  <w:szCs w:val="28"/>
                </w:rPr>
                <w:t>月</w:t>
              </w:r>
              <w:r>
                <w:rPr>
                  <w:rFonts w:ascii="华文仿宋" w:eastAsia="华文仿宋" w:hAnsi="华文仿宋"/>
                  <w:sz w:val="28"/>
                  <w:szCs w:val="28"/>
                </w:rPr>
                <w:t>12</w:t>
              </w:r>
              <w:r>
                <w:rPr>
                  <w:rFonts w:ascii="华文仿宋" w:eastAsia="华文仿宋" w:hAnsi="华文仿宋" w:hint="eastAsia"/>
                  <w:sz w:val="28"/>
                  <w:szCs w:val="28"/>
                </w:rPr>
                <w:t>日</w:t>
              </w:r>
            </w:smartTag>
          </w:p>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星期三</w:t>
            </w:r>
          </w:p>
        </w:tc>
        <w:tc>
          <w:tcPr>
            <w:tcW w:w="1842" w:type="dxa"/>
            <w:vAlign w:val="center"/>
          </w:tcPr>
          <w:p w:rsidR="00140F74" w:rsidRDefault="00140F74" w:rsidP="00222C4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下午</w:t>
            </w:r>
          </w:p>
        </w:tc>
        <w:tc>
          <w:tcPr>
            <w:tcW w:w="2410" w:type="dxa"/>
            <w:vAlign w:val="center"/>
          </w:tcPr>
          <w:p w:rsidR="00140F74" w:rsidRDefault="00140F74" w:rsidP="0004779B">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动车</w:t>
            </w:r>
          </w:p>
        </w:tc>
        <w:tc>
          <w:tcPr>
            <w:tcW w:w="3548" w:type="dxa"/>
            <w:vAlign w:val="center"/>
          </w:tcPr>
          <w:p w:rsidR="00140F74" w:rsidRDefault="00140F74" w:rsidP="009F31B1">
            <w:pPr>
              <w:spacing w:line="360" w:lineRule="auto"/>
              <w:rPr>
                <w:rFonts w:ascii="华文仿宋" w:eastAsia="华文仿宋" w:hAnsi="华文仿宋"/>
                <w:sz w:val="28"/>
                <w:szCs w:val="28"/>
              </w:rPr>
            </w:pPr>
            <w:r>
              <w:rPr>
                <w:rFonts w:ascii="华文仿宋" w:eastAsia="华文仿宋" w:hAnsi="华文仿宋" w:hint="eastAsia"/>
                <w:sz w:val="28"/>
                <w:szCs w:val="28"/>
              </w:rPr>
              <w:t>杭州</w:t>
            </w:r>
            <w:r>
              <w:rPr>
                <w:rFonts w:ascii="华文仿宋" w:eastAsia="华文仿宋" w:hAnsi="华文仿宋"/>
                <w:sz w:val="28"/>
                <w:szCs w:val="28"/>
              </w:rPr>
              <w:t>—</w:t>
            </w:r>
            <w:r>
              <w:rPr>
                <w:rFonts w:ascii="华文仿宋" w:eastAsia="华文仿宋" w:hAnsi="华文仿宋" w:hint="eastAsia"/>
                <w:sz w:val="28"/>
                <w:szCs w:val="28"/>
              </w:rPr>
              <w:t>苏州（住宿）</w:t>
            </w:r>
          </w:p>
        </w:tc>
      </w:tr>
      <w:tr w:rsidR="00140F74" w:rsidTr="008866AB">
        <w:tc>
          <w:tcPr>
            <w:tcW w:w="1668" w:type="dxa"/>
            <w:vMerge w:val="restart"/>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smartTag w:uri="urn:schemas-microsoft-com:office:smarttags" w:element="chsdate">
              <w:smartTagPr>
                <w:attr w:name="IsROCDate" w:val="False"/>
                <w:attr w:name="IsLunarDate" w:val="False"/>
                <w:attr w:name="Day" w:val="13"/>
                <w:attr w:name="Month" w:val="11"/>
                <w:attr w:name="Year" w:val="2014"/>
              </w:smartTagPr>
              <w:r>
                <w:rPr>
                  <w:rFonts w:ascii="华文仿宋" w:eastAsia="华文仿宋" w:hAnsi="华文仿宋"/>
                  <w:sz w:val="28"/>
                  <w:szCs w:val="28"/>
                </w:rPr>
                <w:t>11</w:t>
              </w:r>
              <w:r>
                <w:rPr>
                  <w:rFonts w:ascii="华文仿宋" w:eastAsia="华文仿宋" w:hAnsi="华文仿宋" w:hint="eastAsia"/>
                  <w:sz w:val="28"/>
                  <w:szCs w:val="28"/>
                </w:rPr>
                <w:t>月</w:t>
              </w:r>
              <w:r>
                <w:rPr>
                  <w:rFonts w:ascii="华文仿宋" w:eastAsia="华文仿宋" w:hAnsi="华文仿宋"/>
                  <w:sz w:val="28"/>
                  <w:szCs w:val="28"/>
                </w:rPr>
                <w:t>13</w:t>
              </w:r>
              <w:r>
                <w:rPr>
                  <w:rFonts w:ascii="华文仿宋" w:eastAsia="华文仿宋" w:hAnsi="华文仿宋" w:hint="eastAsia"/>
                  <w:sz w:val="28"/>
                  <w:szCs w:val="28"/>
                </w:rPr>
                <w:t>日</w:t>
              </w:r>
            </w:smartTag>
          </w:p>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星期四</w:t>
            </w: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9:30—12:00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苏州高新技术企业协会</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学习交流</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 xml:space="preserve">12:00—13:00 </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协会附近</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用餐</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14:00—16:30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苏州工业园中小企业服务中心</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学习交流</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17:00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回酒店</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休整</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18:00—19:00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（地点待定）</w:t>
            </w: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用餐</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19:00</w:t>
            </w:r>
            <w:r>
              <w:rPr>
                <w:rFonts w:ascii="华文仿宋" w:eastAsia="华文仿宋" w:hAnsi="华文仿宋" w:hint="eastAsia"/>
                <w:sz w:val="28"/>
                <w:szCs w:val="28"/>
              </w:rPr>
              <w:t>后</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p>
        </w:tc>
        <w:tc>
          <w:tcPr>
            <w:tcW w:w="3548" w:type="dxa"/>
            <w:vAlign w:val="center"/>
          </w:tcPr>
          <w:p w:rsidR="00140F74" w:rsidRDefault="00140F74">
            <w:pPr>
              <w:spacing w:line="360" w:lineRule="auto"/>
              <w:rPr>
                <w:rFonts w:ascii="华文仿宋" w:eastAsia="华文仿宋" w:hAnsi="华文仿宋"/>
                <w:sz w:val="28"/>
                <w:szCs w:val="28"/>
              </w:rPr>
            </w:pPr>
            <w:r>
              <w:rPr>
                <w:rFonts w:ascii="华文仿宋" w:eastAsia="华文仿宋" w:hAnsi="华文仿宋" w:hint="eastAsia"/>
                <w:sz w:val="28"/>
                <w:szCs w:val="28"/>
              </w:rPr>
              <w:t>自由活动</w:t>
            </w:r>
          </w:p>
        </w:tc>
      </w:tr>
      <w:tr w:rsidR="00140F74" w:rsidTr="008866AB">
        <w:trPr>
          <w:trHeight w:val="830"/>
        </w:trPr>
        <w:tc>
          <w:tcPr>
            <w:tcW w:w="1668" w:type="dxa"/>
            <w:vMerge w:val="restart"/>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hint="eastAsia"/>
                <w:sz w:val="28"/>
                <w:szCs w:val="28"/>
              </w:rPr>
              <w:t>月</w:t>
            </w:r>
            <w:r>
              <w:rPr>
                <w:rFonts w:ascii="华文仿宋" w:eastAsia="华文仿宋" w:hAnsi="华文仿宋"/>
                <w:sz w:val="28"/>
                <w:szCs w:val="28"/>
              </w:rPr>
              <w:t>14</w:t>
            </w:r>
            <w:r>
              <w:rPr>
                <w:rFonts w:ascii="华文仿宋" w:eastAsia="华文仿宋" w:hAnsi="华文仿宋" w:hint="eastAsia"/>
                <w:sz w:val="28"/>
                <w:szCs w:val="28"/>
              </w:rPr>
              <w:t>号</w:t>
            </w:r>
          </w:p>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星期五</w:t>
            </w: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15:30</w:t>
            </w:r>
            <w:r>
              <w:rPr>
                <w:rFonts w:ascii="华文仿宋" w:eastAsia="华文仿宋" w:hAnsi="华文仿宋" w:hint="eastAsia"/>
                <w:sz w:val="28"/>
                <w:szCs w:val="28"/>
              </w:rPr>
              <w:t>前</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到达无锡</w:t>
            </w:r>
          </w:p>
        </w:tc>
        <w:tc>
          <w:tcPr>
            <w:tcW w:w="3548" w:type="dxa"/>
            <w:vAlign w:val="center"/>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苏州</w:t>
            </w:r>
            <w:r>
              <w:rPr>
                <w:rFonts w:ascii="华文仿宋" w:eastAsia="华文仿宋" w:hAnsi="华文仿宋"/>
                <w:sz w:val="28"/>
                <w:szCs w:val="28"/>
              </w:rPr>
              <w:t>—</w:t>
            </w:r>
            <w:r>
              <w:rPr>
                <w:rFonts w:ascii="华文仿宋" w:eastAsia="华文仿宋" w:hAnsi="华文仿宋" w:hint="eastAsia"/>
                <w:sz w:val="28"/>
                <w:szCs w:val="28"/>
              </w:rPr>
              <w:t>无锡</w:t>
            </w:r>
          </w:p>
        </w:tc>
      </w:tr>
      <w:tr w:rsidR="00140F74" w:rsidTr="008866AB">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16:00—18:05</w:t>
            </w:r>
          </w:p>
        </w:tc>
        <w:tc>
          <w:tcPr>
            <w:tcW w:w="2410" w:type="dxa"/>
            <w:vAlign w:val="center"/>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sz w:val="28"/>
                <w:szCs w:val="28"/>
              </w:rPr>
              <w:t>ZH9513</w:t>
            </w:r>
            <w:r>
              <w:rPr>
                <w:rFonts w:ascii="华文仿宋" w:eastAsia="华文仿宋" w:hAnsi="华文仿宋" w:hint="eastAsia"/>
                <w:sz w:val="28"/>
                <w:szCs w:val="28"/>
              </w:rPr>
              <w:t>航班</w:t>
            </w:r>
          </w:p>
        </w:tc>
        <w:tc>
          <w:tcPr>
            <w:tcW w:w="3548" w:type="dxa"/>
            <w:vAlign w:val="center"/>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南京</w:t>
            </w:r>
            <w:r>
              <w:rPr>
                <w:rFonts w:ascii="华文仿宋" w:eastAsia="华文仿宋" w:hAnsi="华文仿宋"/>
                <w:sz w:val="28"/>
                <w:szCs w:val="28"/>
              </w:rPr>
              <w:t>—</w:t>
            </w:r>
            <w:r>
              <w:rPr>
                <w:rFonts w:ascii="华文仿宋" w:eastAsia="华文仿宋" w:hAnsi="华文仿宋" w:hint="eastAsia"/>
                <w:sz w:val="28"/>
                <w:szCs w:val="28"/>
              </w:rPr>
              <w:t>西安</w:t>
            </w:r>
          </w:p>
        </w:tc>
      </w:tr>
      <w:tr w:rsidR="00140F74" w:rsidTr="008866AB">
        <w:trPr>
          <w:trHeight w:val="713"/>
        </w:trPr>
        <w:tc>
          <w:tcPr>
            <w:tcW w:w="0" w:type="auto"/>
            <w:vMerge/>
            <w:vAlign w:val="center"/>
          </w:tcPr>
          <w:p w:rsidR="00140F74" w:rsidRDefault="00140F74">
            <w:pPr>
              <w:widowControl/>
              <w:jc w:val="left"/>
              <w:rPr>
                <w:rFonts w:ascii="华文仿宋" w:eastAsia="华文仿宋" w:hAnsi="华文仿宋"/>
                <w:sz w:val="28"/>
                <w:szCs w:val="28"/>
              </w:rPr>
            </w:pPr>
          </w:p>
        </w:tc>
        <w:tc>
          <w:tcPr>
            <w:tcW w:w="1842"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sz w:val="28"/>
                <w:szCs w:val="28"/>
              </w:rPr>
              <w:t>18:10</w:t>
            </w:r>
          </w:p>
        </w:tc>
        <w:tc>
          <w:tcPr>
            <w:tcW w:w="2410" w:type="dxa"/>
            <w:vAlign w:val="center"/>
          </w:tcPr>
          <w:p w:rsidR="00140F74" w:rsidRDefault="00140F74">
            <w:pPr>
              <w:tabs>
                <w:tab w:val="center" w:pos="4153"/>
                <w:tab w:val="right" w:pos="8306"/>
              </w:tabs>
              <w:snapToGrid w:val="0"/>
              <w:spacing w:line="360" w:lineRule="auto"/>
              <w:jc w:val="center"/>
              <w:rPr>
                <w:rFonts w:ascii="华文仿宋" w:eastAsia="华文仿宋" w:hAnsi="华文仿宋"/>
                <w:sz w:val="28"/>
                <w:szCs w:val="28"/>
              </w:rPr>
            </w:pPr>
            <w:r>
              <w:rPr>
                <w:rFonts w:ascii="华文仿宋" w:eastAsia="华文仿宋" w:hAnsi="华文仿宋" w:hint="eastAsia"/>
                <w:sz w:val="28"/>
                <w:szCs w:val="28"/>
              </w:rPr>
              <w:t>西安机场</w:t>
            </w:r>
          </w:p>
        </w:tc>
        <w:tc>
          <w:tcPr>
            <w:tcW w:w="3548" w:type="dxa"/>
            <w:vAlign w:val="center"/>
          </w:tcPr>
          <w:p w:rsidR="00140F74" w:rsidRDefault="00140F74">
            <w:pPr>
              <w:tabs>
                <w:tab w:val="center" w:pos="4153"/>
                <w:tab w:val="right" w:pos="8306"/>
              </w:tabs>
              <w:snapToGrid w:val="0"/>
              <w:spacing w:line="360" w:lineRule="auto"/>
              <w:rPr>
                <w:rFonts w:ascii="华文仿宋" w:eastAsia="华文仿宋" w:hAnsi="华文仿宋"/>
                <w:sz w:val="28"/>
                <w:szCs w:val="28"/>
              </w:rPr>
            </w:pPr>
            <w:r>
              <w:rPr>
                <w:rFonts w:ascii="华文仿宋" w:eastAsia="华文仿宋" w:hAnsi="华文仿宋" w:hint="eastAsia"/>
                <w:sz w:val="28"/>
                <w:szCs w:val="28"/>
              </w:rPr>
              <w:t>考察结束</w:t>
            </w:r>
          </w:p>
        </w:tc>
      </w:tr>
    </w:tbl>
    <w:p w:rsidR="00140F74" w:rsidRPr="00FD234A" w:rsidRDefault="00140F74" w:rsidP="00235694">
      <w:pPr>
        <w:numPr>
          <w:ilvl w:val="0"/>
          <w:numId w:val="3"/>
        </w:numPr>
        <w:jc w:val="left"/>
        <w:rPr>
          <w:rFonts w:ascii="华文仿宋" w:eastAsia="华文仿宋" w:hAnsi="华文仿宋"/>
          <w:bCs/>
          <w:sz w:val="28"/>
          <w:szCs w:val="28"/>
        </w:rPr>
      </w:pPr>
      <w:r w:rsidRPr="00FD234A">
        <w:rPr>
          <w:rFonts w:ascii="华文仿宋" w:eastAsia="华文仿宋" w:hAnsi="华文仿宋" w:hint="eastAsia"/>
          <w:bCs/>
          <w:sz w:val="28"/>
          <w:szCs w:val="28"/>
        </w:rPr>
        <w:t>报名表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268"/>
        <w:gridCol w:w="1417"/>
        <w:gridCol w:w="1843"/>
        <w:gridCol w:w="1276"/>
      </w:tblGrid>
      <w:tr w:rsidR="00140F74" w:rsidTr="00F935C2">
        <w:trPr>
          <w:trHeight w:val="930"/>
        </w:trPr>
        <w:tc>
          <w:tcPr>
            <w:tcW w:w="2694" w:type="dxa"/>
            <w:vAlign w:val="center"/>
          </w:tcPr>
          <w:p w:rsidR="00140F74" w:rsidRDefault="00140F74">
            <w:pPr>
              <w:jc w:val="center"/>
              <w:rPr>
                <w:rFonts w:ascii="华文仿宋" w:eastAsia="华文仿宋" w:hAnsi="华文仿宋"/>
                <w:b/>
                <w:bCs/>
                <w:sz w:val="28"/>
                <w:szCs w:val="28"/>
              </w:rPr>
            </w:pPr>
            <w:r>
              <w:rPr>
                <w:rFonts w:ascii="华文仿宋" w:eastAsia="华文仿宋" w:hAnsi="华文仿宋" w:hint="eastAsia"/>
                <w:b/>
                <w:bCs/>
                <w:sz w:val="28"/>
                <w:szCs w:val="28"/>
              </w:rPr>
              <w:t>单位名称</w:t>
            </w:r>
          </w:p>
        </w:tc>
        <w:tc>
          <w:tcPr>
            <w:tcW w:w="2268" w:type="dxa"/>
            <w:vAlign w:val="center"/>
          </w:tcPr>
          <w:p w:rsidR="00140F74" w:rsidRDefault="00140F74">
            <w:pPr>
              <w:jc w:val="center"/>
              <w:rPr>
                <w:rFonts w:ascii="华文仿宋" w:eastAsia="华文仿宋" w:hAnsi="华文仿宋"/>
                <w:b/>
                <w:bCs/>
                <w:sz w:val="28"/>
                <w:szCs w:val="28"/>
              </w:rPr>
            </w:pPr>
            <w:r>
              <w:rPr>
                <w:rFonts w:ascii="华文仿宋" w:eastAsia="华文仿宋" w:hAnsi="华文仿宋" w:hint="eastAsia"/>
                <w:b/>
                <w:bCs/>
                <w:sz w:val="28"/>
                <w:szCs w:val="28"/>
              </w:rPr>
              <w:t>姓名</w:t>
            </w:r>
          </w:p>
        </w:tc>
        <w:tc>
          <w:tcPr>
            <w:tcW w:w="1417" w:type="dxa"/>
            <w:vAlign w:val="center"/>
          </w:tcPr>
          <w:p w:rsidR="00140F74" w:rsidRDefault="00140F74">
            <w:pPr>
              <w:jc w:val="center"/>
              <w:rPr>
                <w:rFonts w:ascii="华文仿宋" w:eastAsia="华文仿宋" w:hAnsi="华文仿宋"/>
                <w:b/>
                <w:bCs/>
                <w:sz w:val="28"/>
                <w:szCs w:val="28"/>
              </w:rPr>
            </w:pPr>
            <w:r>
              <w:rPr>
                <w:rFonts w:ascii="华文仿宋" w:eastAsia="华文仿宋" w:hAnsi="华文仿宋" w:hint="eastAsia"/>
                <w:b/>
                <w:bCs/>
                <w:sz w:val="28"/>
                <w:szCs w:val="28"/>
              </w:rPr>
              <w:t>职务</w:t>
            </w:r>
          </w:p>
        </w:tc>
        <w:tc>
          <w:tcPr>
            <w:tcW w:w="1843" w:type="dxa"/>
            <w:vAlign w:val="center"/>
          </w:tcPr>
          <w:p w:rsidR="00140F74" w:rsidRDefault="00140F74">
            <w:pPr>
              <w:jc w:val="center"/>
              <w:rPr>
                <w:rFonts w:ascii="华文仿宋" w:eastAsia="华文仿宋" w:hAnsi="华文仿宋"/>
                <w:b/>
                <w:bCs/>
                <w:sz w:val="28"/>
                <w:szCs w:val="28"/>
              </w:rPr>
            </w:pPr>
            <w:r>
              <w:rPr>
                <w:rFonts w:ascii="华文仿宋" w:eastAsia="华文仿宋" w:hAnsi="华文仿宋" w:hint="eastAsia"/>
                <w:b/>
                <w:bCs/>
                <w:sz w:val="28"/>
                <w:szCs w:val="28"/>
              </w:rPr>
              <w:t>联系电话</w:t>
            </w:r>
          </w:p>
        </w:tc>
        <w:tc>
          <w:tcPr>
            <w:tcW w:w="1276" w:type="dxa"/>
            <w:vAlign w:val="center"/>
          </w:tcPr>
          <w:p w:rsidR="00140F74" w:rsidRDefault="00140F74">
            <w:pPr>
              <w:jc w:val="center"/>
              <w:rPr>
                <w:rFonts w:ascii="华文仿宋" w:eastAsia="华文仿宋" w:hAnsi="华文仿宋"/>
                <w:b/>
                <w:bCs/>
                <w:sz w:val="28"/>
                <w:szCs w:val="28"/>
              </w:rPr>
            </w:pPr>
            <w:r>
              <w:rPr>
                <w:rFonts w:ascii="华文仿宋" w:eastAsia="华文仿宋" w:hAnsi="华文仿宋" w:hint="eastAsia"/>
                <w:b/>
                <w:bCs/>
                <w:sz w:val="28"/>
                <w:szCs w:val="28"/>
              </w:rPr>
              <w:t>性别</w:t>
            </w:r>
          </w:p>
        </w:tc>
      </w:tr>
      <w:tr w:rsidR="00140F74" w:rsidTr="00F935C2">
        <w:trPr>
          <w:trHeight w:val="834"/>
        </w:trPr>
        <w:tc>
          <w:tcPr>
            <w:tcW w:w="2694" w:type="dxa"/>
            <w:vAlign w:val="center"/>
          </w:tcPr>
          <w:p w:rsidR="00140F74" w:rsidRDefault="00140F74">
            <w:pPr>
              <w:rPr>
                <w:rFonts w:ascii="华文仿宋" w:eastAsia="华文仿宋" w:hAnsi="华文仿宋"/>
                <w:b/>
                <w:bCs/>
                <w:sz w:val="28"/>
                <w:szCs w:val="28"/>
              </w:rPr>
            </w:pPr>
          </w:p>
        </w:tc>
        <w:tc>
          <w:tcPr>
            <w:tcW w:w="2268" w:type="dxa"/>
            <w:vAlign w:val="center"/>
          </w:tcPr>
          <w:p w:rsidR="00140F74" w:rsidRDefault="00140F74">
            <w:pPr>
              <w:jc w:val="center"/>
              <w:rPr>
                <w:rFonts w:ascii="华文仿宋" w:eastAsia="华文仿宋" w:hAnsi="华文仿宋"/>
                <w:b/>
                <w:bCs/>
                <w:sz w:val="28"/>
                <w:szCs w:val="28"/>
              </w:rPr>
            </w:pPr>
          </w:p>
        </w:tc>
        <w:tc>
          <w:tcPr>
            <w:tcW w:w="1417" w:type="dxa"/>
            <w:vAlign w:val="center"/>
          </w:tcPr>
          <w:p w:rsidR="00140F74" w:rsidRDefault="00140F74">
            <w:pPr>
              <w:jc w:val="center"/>
              <w:rPr>
                <w:rFonts w:ascii="华文仿宋" w:eastAsia="华文仿宋" w:hAnsi="华文仿宋"/>
                <w:b/>
                <w:bCs/>
                <w:sz w:val="28"/>
                <w:szCs w:val="28"/>
              </w:rPr>
            </w:pPr>
          </w:p>
        </w:tc>
        <w:tc>
          <w:tcPr>
            <w:tcW w:w="1843" w:type="dxa"/>
            <w:vAlign w:val="center"/>
          </w:tcPr>
          <w:p w:rsidR="00140F74" w:rsidRDefault="00140F74">
            <w:pPr>
              <w:jc w:val="center"/>
              <w:rPr>
                <w:rFonts w:ascii="华文仿宋" w:eastAsia="华文仿宋" w:hAnsi="华文仿宋"/>
                <w:b/>
                <w:bCs/>
                <w:sz w:val="28"/>
                <w:szCs w:val="28"/>
              </w:rPr>
            </w:pPr>
          </w:p>
        </w:tc>
        <w:tc>
          <w:tcPr>
            <w:tcW w:w="1276" w:type="dxa"/>
            <w:vAlign w:val="center"/>
          </w:tcPr>
          <w:p w:rsidR="00140F74" w:rsidRDefault="00140F74">
            <w:pPr>
              <w:jc w:val="center"/>
              <w:rPr>
                <w:rFonts w:ascii="华文仿宋" w:eastAsia="华文仿宋" w:hAnsi="华文仿宋"/>
                <w:b/>
                <w:bCs/>
                <w:sz w:val="28"/>
                <w:szCs w:val="28"/>
              </w:rPr>
            </w:pPr>
          </w:p>
        </w:tc>
      </w:tr>
      <w:tr w:rsidR="00140F74" w:rsidTr="00F935C2">
        <w:trPr>
          <w:trHeight w:val="834"/>
        </w:trPr>
        <w:tc>
          <w:tcPr>
            <w:tcW w:w="2694" w:type="dxa"/>
            <w:vAlign w:val="center"/>
          </w:tcPr>
          <w:p w:rsidR="00140F74" w:rsidRDefault="00140F74">
            <w:pPr>
              <w:rPr>
                <w:rFonts w:ascii="华文仿宋" w:eastAsia="华文仿宋" w:hAnsi="华文仿宋"/>
                <w:b/>
                <w:bCs/>
                <w:sz w:val="28"/>
                <w:szCs w:val="28"/>
              </w:rPr>
            </w:pPr>
          </w:p>
        </w:tc>
        <w:tc>
          <w:tcPr>
            <w:tcW w:w="2268" w:type="dxa"/>
            <w:vAlign w:val="center"/>
          </w:tcPr>
          <w:p w:rsidR="00140F74" w:rsidRDefault="00140F74">
            <w:pPr>
              <w:jc w:val="center"/>
              <w:rPr>
                <w:rFonts w:ascii="华文仿宋" w:eastAsia="华文仿宋" w:hAnsi="华文仿宋"/>
                <w:b/>
                <w:bCs/>
                <w:sz w:val="28"/>
                <w:szCs w:val="28"/>
              </w:rPr>
            </w:pPr>
          </w:p>
        </w:tc>
        <w:tc>
          <w:tcPr>
            <w:tcW w:w="1417" w:type="dxa"/>
            <w:vAlign w:val="center"/>
          </w:tcPr>
          <w:p w:rsidR="00140F74" w:rsidRDefault="00140F74">
            <w:pPr>
              <w:jc w:val="center"/>
              <w:rPr>
                <w:rFonts w:ascii="华文仿宋" w:eastAsia="华文仿宋" w:hAnsi="华文仿宋"/>
                <w:b/>
                <w:bCs/>
                <w:sz w:val="28"/>
                <w:szCs w:val="28"/>
              </w:rPr>
            </w:pPr>
          </w:p>
        </w:tc>
        <w:tc>
          <w:tcPr>
            <w:tcW w:w="1843" w:type="dxa"/>
            <w:vAlign w:val="center"/>
          </w:tcPr>
          <w:p w:rsidR="00140F74" w:rsidRDefault="00140F74">
            <w:pPr>
              <w:jc w:val="center"/>
              <w:rPr>
                <w:rFonts w:ascii="华文仿宋" w:eastAsia="华文仿宋" w:hAnsi="华文仿宋"/>
                <w:b/>
                <w:bCs/>
                <w:sz w:val="28"/>
                <w:szCs w:val="28"/>
              </w:rPr>
            </w:pPr>
          </w:p>
        </w:tc>
        <w:tc>
          <w:tcPr>
            <w:tcW w:w="1276" w:type="dxa"/>
            <w:vAlign w:val="center"/>
          </w:tcPr>
          <w:p w:rsidR="00140F74" w:rsidRDefault="00140F74">
            <w:pPr>
              <w:jc w:val="center"/>
              <w:rPr>
                <w:rFonts w:ascii="华文仿宋" w:eastAsia="华文仿宋" w:hAnsi="华文仿宋"/>
                <w:b/>
                <w:bCs/>
                <w:sz w:val="28"/>
                <w:szCs w:val="28"/>
              </w:rPr>
            </w:pPr>
          </w:p>
        </w:tc>
      </w:tr>
      <w:tr w:rsidR="00140F74" w:rsidTr="00F935C2">
        <w:trPr>
          <w:trHeight w:val="834"/>
        </w:trPr>
        <w:tc>
          <w:tcPr>
            <w:tcW w:w="2694" w:type="dxa"/>
            <w:vAlign w:val="center"/>
          </w:tcPr>
          <w:p w:rsidR="00140F74" w:rsidRDefault="00140F74">
            <w:pPr>
              <w:rPr>
                <w:rFonts w:ascii="华文仿宋" w:eastAsia="华文仿宋" w:hAnsi="华文仿宋"/>
                <w:b/>
                <w:bCs/>
                <w:sz w:val="28"/>
                <w:szCs w:val="28"/>
              </w:rPr>
            </w:pPr>
          </w:p>
        </w:tc>
        <w:tc>
          <w:tcPr>
            <w:tcW w:w="2268" w:type="dxa"/>
            <w:vAlign w:val="center"/>
          </w:tcPr>
          <w:p w:rsidR="00140F74" w:rsidRDefault="00140F74">
            <w:pPr>
              <w:jc w:val="center"/>
              <w:rPr>
                <w:rFonts w:ascii="华文仿宋" w:eastAsia="华文仿宋" w:hAnsi="华文仿宋"/>
                <w:b/>
                <w:bCs/>
                <w:sz w:val="28"/>
                <w:szCs w:val="28"/>
              </w:rPr>
            </w:pPr>
          </w:p>
        </w:tc>
        <w:tc>
          <w:tcPr>
            <w:tcW w:w="1417" w:type="dxa"/>
            <w:vAlign w:val="center"/>
          </w:tcPr>
          <w:p w:rsidR="00140F74" w:rsidRDefault="00140F74">
            <w:pPr>
              <w:jc w:val="center"/>
              <w:rPr>
                <w:rFonts w:ascii="华文仿宋" w:eastAsia="华文仿宋" w:hAnsi="华文仿宋"/>
                <w:b/>
                <w:bCs/>
                <w:sz w:val="28"/>
                <w:szCs w:val="28"/>
              </w:rPr>
            </w:pPr>
          </w:p>
        </w:tc>
        <w:tc>
          <w:tcPr>
            <w:tcW w:w="1843" w:type="dxa"/>
            <w:vAlign w:val="center"/>
          </w:tcPr>
          <w:p w:rsidR="00140F74" w:rsidRDefault="00140F74">
            <w:pPr>
              <w:jc w:val="center"/>
              <w:rPr>
                <w:rFonts w:ascii="华文仿宋" w:eastAsia="华文仿宋" w:hAnsi="华文仿宋"/>
                <w:b/>
                <w:bCs/>
                <w:sz w:val="28"/>
                <w:szCs w:val="28"/>
              </w:rPr>
            </w:pPr>
          </w:p>
        </w:tc>
        <w:tc>
          <w:tcPr>
            <w:tcW w:w="1276" w:type="dxa"/>
            <w:vAlign w:val="center"/>
          </w:tcPr>
          <w:p w:rsidR="00140F74" w:rsidRDefault="00140F74">
            <w:pPr>
              <w:jc w:val="center"/>
              <w:rPr>
                <w:rFonts w:ascii="华文仿宋" w:eastAsia="华文仿宋" w:hAnsi="华文仿宋"/>
                <w:b/>
                <w:bCs/>
                <w:sz w:val="28"/>
                <w:szCs w:val="28"/>
              </w:rPr>
            </w:pPr>
          </w:p>
        </w:tc>
      </w:tr>
      <w:tr w:rsidR="00140F74" w:rsidTr="00F935C2">
        <w:trPr>
          <w:trHeight w:val="834"/>
        </w:trPr>
        <w:tc>
          <w:tcPr>
            <w:tcW w:w="2694" w:type="dxa"/>
            <w:vAlign w:val="center"/>
          </w:tcPr>
          <w:p w:rsidR="00140F74" w:rsidRDefault="00140F74">
            <w:pPr>
              <w:rPr>
                <w:rFonts w:ascii="华文仿宋" w:eastAsia="华文仿宋" w:hAnsi="华文仿宋"/>
                <w:b/>
                <w:bCs/>
                <w:sz w:val="28"/>
                <w:szCs w:val="28"/>
              </w:rPr>
            </w:pPr>
          </w:p>
        </w:tc>
        <w:tc>
          <w:tcPr>
            <w:tcW w:w="2268" w:type="dxa"/>
            <w:vAlign w:val="center"/>
          </w:tcPr>
          <w:p w:rsidR="00140F74" w:rsidRDefault="00140F74">
            <w:pPr>
              <w:jc w:val="center"/>
              <w:rPr>
                <w:rFonts w:ascii="华文仿宋" w:eastAsia="华文仿宋" w:hAnsi="华文仿宋"/>
                <w:b/>
                <w:bCs/>
                <w:sz w:val="28"/>
                <w:szCs w:val="28"/>
              </w:rPr>
            </w:pPr>
          </w:p>
        </w:tc>
        <w:tc>
          <w:tcPr>
            <w:tcW w:w="1417" w:type="dxa"/>
            <w:vAlign w:val="center"/>
          </w:tcPr>
          <w:p w:rsidR="00140F74" w:rsidRDefault="00140F74">
            <w:pPr>
              <w:jc w:val="center"/>
              <w:rPr>
                <w:rFonts w:ascii="华文仿宋" w:eastAsia="华文仿宋" w:hAnsi="华文仿宋"/>
                <w:b/>
                <w:bCs/>
                <w:sz w:val="28"/>
                <w:szCs w:val="28"/>
              </w:rPr>
            </w:pPr>
          </w:p>
        </w:tc>
        <w:tc>
          <w:tcPr>
            <w:tcW w:w="1843" w:type="dxa"/>
            <w:vAlign w:val="center"/>
          </w:tcPr>
          <w:p w:rsidR="00140F74" w:rsidRDefault="00140F74">
            <w:pPr>
              <w:jc w:val="center"/>
              <w:rPr>
                <w:rFonts w:ascii="华文仿宋" w:eastAsia="华文仿宋" w:hAnsi="华文仿宋"/>
                <w:b/>
                <w:bCs/>
                <w:sz w:val="28"/>
                <w:szCs w:val="28"/>
              </w:rPr>
            </w:pPr>
          </w:p>
        </w:tc>
        <w:tc>
          <w:tcPr>
            <w:tcW w:w="1276" w:type="dxa"/>
            <w:vAlign w:val="center"/>
          </w:tcPr>
          <w:p w:rsidR="00140F74" w:rsidRDefault="00140F74">
            <w:pPr>
              <w:jc w:val="center"/>
              <w:rPr>
                <w:rFonts w:ascii="华文仿宋" w:eastAsia="华文仿宋" w:hAnsi="华文仿宋"/>
                <w:b/>
                <w:bCs/>
                <w:sz w:val="28"/>
                <w:szCs w:val="28"/>
              </w:rPr>
            </w:pPr>
          </w:p>
        </w:tc>
      </w:tr>
    </w:tbl>
    <w:p w:rsidR="00140F74" w:rsidRPr="00F57EFD" w:rsidRDefault="00140F74" w:rsidP="008866AB">
      <w:pPr>
        <w:jc w:val="left"/>
        <w:rPr>
          <w:rFonts w:ascii="华文仿宋" w:eastAsia="华文仿宋" w:hAnsi="华文仿宋"/>
          <w:bCs/>
          <w:sz w:val="28"/>
          <w:szCs w:val="28"/>
        </w:rPr>
      </w:pPr>
      <w:r w:rsidRPr="00F57EFD">
        <w:rPr>
          <w:rFonts w:ascii="华文仿宋" w:eastAsia="华文仿宋" w:hAnsi="华文仿宋" w:hint="eastAsia"/>
          <w:bCs/>
          <w:sz w:val="28"/>
          <w:szCs w:val="28"/>
        </w:rPr>
        <w:t>联系人：李雯静</w:t>
      </w:r>
      <w:r w:rsidRPr="00F57EFD">
        <w:rPr>
          <w:rFonts w:ascii="华文仿宋" w:eastAsia="华文仿宋" w:hAnsi="华文仿宋"/>
          <w:bCs/>
          <w:sz w:val="28"/>
          <w:szCs w:val="28"/>
        </w:rPr>
        <w:t xml:space="preserve">           </w:t>
      </w:r>
      <w:r w:rsidRPr="00F57EFD">
        <w:rPr>
          <w:rFonts w:ascii="华文仿宋" w:eastAsia="华文仿宋" w:hAnsi="华文仿宋" w:hint="eastAsia"/>
          <w:bCs/>
          <w:sz w:val="28"/>
          <w:szCs w:val="28"/>
        </w:rPr>
        <w:t>联系电话：</w:t>
      </w:r>
      <w:r w:rsidRPr="00F57EFD">
        <w:rPr>
          <w:rFonts w:ascii="华文仿宋" w:eastAsia="华文仿宋" w:hAnsi="华文仿宋"/>
          <w:bCs/>
          <w:sz w:val="28"/>
          <w:szCs w:val="28"/>
        </w:rPr>
        <w:t>88333739/18066622025</w:t>
      </w:r>
    </w:p>
    <w:p w:rsidR="00140F74" w:rsidRDefault="00140F74" w:rsidP="008866AB">
      <w:pPr>
        <w:jc w:val="left"/>
        <w:rPr>
          <w:rFonts w:ascii="华文仿宋" w:eastAsia="华文仿宋" w:hAnsi="华文仿宋"/>
          <w:b/>
          <w:bCs/>
          <w:sz w:val="28"/>
          <w:szCs w:val="28"/>
        </w:rPr>
      </w:pPr>
    </w:p>
    <w:p w:rsidR="00140F74" w:rsidRPr="00A0474E" w:rsidRDefault="00140F74" w:rsidP="008866AB">
      <w:pPr>
        <w:jc w:val="left"/>
        <w:rPr>
          <w:rFonts w:ascii="华文仿宋" w:eastAsia="华文仿宋" w:hAnsi="华文仿宋"/>
          <w:bCs/>
          <w:sz w:val="28"/>
          <w:szCs w:val="28"/>
        </w:rPr>
      </w:pPr>
      <w:r>
        <w:rPr>
          <w:rFonts w:ascii="华文仿宋" w:eastAsia="华文仿宋" w:hAnsi="华文仿宋"/>
          <w:b/>
          <w:bCs/>
          <w:sz w:val="28"/>
          <w:szCs w:val="28"/>
        </w:rPr>
        <w:t xml:space="preserve">                                        </w:t>
      </w:r>
      <w:r w:rsidRPr="00A0474E">
        <w:rPr>
          <w:rFonts w:ascii="华文仿宋" w:eastAsia="华文仿宋" w:hAnsi="华文仿宋"/>
          <w:bCs/>
          <w:sz w:val="28"/>
          <w:szCs w:val="28"/>
        </w:rPr>
        <w:t xml:space="preserve">  </w:t>
      </w:r>
      <w:smartTag w:uri="urn:schemas-microsoft-com:office:smarttags" w:element="chsdate">
        <w:smartTagPr>
          <w:attr w:name="IsROCDate" w:val="False"/>
          <w:attr w:name="IsLunarDate" w:val="False"/>
          <w:attr w:name="Day" w:val="17"/>
          <w:attr w:name="Month" w:val="10"/>
          <w:attr w:name="Year" w:val="2014"/>
        </w:smartTagPr>
        <w:r w:rsidRPr="00A0474E">
          <w:rPr>
            <w:rFonts w:ascii="华文仿宋" w:eastAsia="华文仿宋" w:hAnsi="华文仿宋"/>
            <w:bCs/>
            <w:sz w:val="28"/>
            <w:szCs w:val="28"/>
          </w:rPr>
          <w:t>2014</w:t>
        </w:r>
        <w:r w:rsidRPr="00A0474E">
          <w:rPr>
            <w:rFonts w:ascii="华文仿宋" w:eastAsia="华文仿宋" w:hAnsi="华文仿宋" w:hint="eastAsia"/>
            <w:bCs/>
            <w:sz w:val="28"/>
            <w:szCs w:val="28"/>
          </w:rPr>
          <w:t>年</w:t>
        </w:r>
        <w:r w:rsidRPr="00A0474E">
          <w:rPr>
            <w:rFonts w:ascii="华文仿宋" w:eastAsia="华文仿宋" w:hAnsi="华文仿宋"/>
            <w:bCs/>
            <w:sz w:val="28"/>
            <w:szCs w:val="28"/>
          </w:rPr>
          <w:t>10</w:t>
        </w:r>
        <w:r w:rsidRPr="00A0474E">
          <w:rPr>
            <w:rFonts w:ascii="华文仿宋" w:eastAsia="华文仿宋" w:hAnsi="华文仿宋" w:hint="eastAsia"/>
            <w:bCs/>
            <w:sz w:val="28"/>
            <w:szCs w:val="28"/>
          </w:rPr>
          <w:t>月</w:t>
        </w:r>
        <w:r w:rsidRPr="00A0474E">
          <w:rPr>
            <w:rFonts w:ascii="华文仿宋" w:eastAsia="华文仿宋" w:hAnsi="华文仿宋"/>
            <w:bCs/>
            <w:sz w:val="28"/>
            <w:szCs w:val="28"/>
          </w:rPr>
          <w:t>17</w:t>
        </w:r>
        <w:r w:rsidRPr="00A0474E">
          <w:rPr>
            <w:rFonts w:ascii="华文仿宋" w:eastAsia="华文仿宋" w:hAnsi="华文仿宋" w:hint="eastAsia"/>
            <w:bCs/>
            <w:sz w:val="28"/>
            <w:szCs w:val="28"/>
          </w:rPr>
          <w:t>日</w:t>
        </w:r>
      </w:smartTag>
    </w:p>
    <w:sectPr w:rsidR="00140F74" w:rsidRPr="00A0474E" w:rsidSect="006D38DF">
      <w:headerReference w:type="even" r:id="rId7"/>
      <w:headerReference w:type="default" r:id="rId8"/>
      <w:footerReference w:type="even" r:id="rId9"/>
      <w:footerReference w:type="default" r:id="rId10"/>
      <w:headerReference w:type="first" r:id="rId11"/>
      <w:footerReference w:type="first" r:id="rId12"/>
      <w:pgSz w:w="11906" w:h="16838"/>
      <w:pgMar w:top="1440" w:right="1797" w:bottom="153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F74" w:rsidRDefault="00140F74" w:rsidP="00A3668A">
      <w:r>
        <w:separator/>
      </w:r>
    </w:p>
  </w:endnote>
  <w:endnote w:type="continuationSeparator" w:id="0">
    <w:p w:rsidR="00140F74" w:rsidRDefault="00140F74" w:rsidP="00A36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doni MT">
    <w:altName w:val="Nyala"/>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F74" w:rsidRDefault="00140F74" w:rsidP="00A3668A">
      <w:r>
        <w:separator/>
      </w:r>
    </w:p>
  </w:footnote>
  <w:footnote w:type="continuationSeparator" w:id="0">
    <w:p w:rsidR="00140F74" w:rsidRDefault="00140F74" w:rsidP="00A36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rsidP="00EC30D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74" w:rsidRDefault="00140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4D9C"/>
    <w:multiLevelType w:val="hybridMultilevel"/>
    <w:tmpl w:val="6F08E2C2"/>
    <w:lvl w:ilvl="0" w:tplc="6EF2C59C">
      <w:start w:val="1"/>
      <w:numFmt w:val="japaneseCounting"/>
      <w:lvlText w:val="%1、"/>
      <w:lvlJc w:val="left"/>
      <w:pPr>
        <w:tabs>
          <w:tab w:val="num" w:pos="1290"/>
        </w:tabs>
        <w:ind w:left="129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E925E7D"/>
    <w:multiLevelType w:val="hybridMultilevel"/>
    <w:tmpl w:val="05C6016A"/>
    <w:lvl w:ilvl="0" w:tplc="120A478A">
      <w:start w:val="2"/>
      <w:numFmt w:val="decimal"/>
      <w:lvlText w:val="%1、"/>
      <w:lvlJc w:val="left"/>
      <w:pPr>
        <w:ind w:left="873" w:hanging="720"/>
      </w:pPr>
      <w:rPr>
        <w:rFonts w:cs="Times New Roman" w:hint="default"/>
        <w:b/>
      </w:rPr>
    </w:lvl>
    <w:lvl w:ilvl="1" w:tplc="04090019" w:tentative="1">
      <w:start w:val="1"/>
      <w:numFmt w:val="lowerLetter"/>
      <w:lvlText w:val="%2)"/>
      <w:lvlJc w:val="left"/>
      <w:pPr>
        <w:ind w:left="993" w:hanging="420"/>
      </w:pPr>
      <w:rPr>
        <w:rFonts w:cs="Times New Roman"/>
      </w:rPr>
    </w:lvl>
    <w:lvl w:ilvl="2" w:tplc="0409001B" w:tentative="1">
      <w:start w:val="1"/>
      <w:numFmt w:val="lowerRoman"/>
      <w:lvlText w:val="%3."/>
      <w:lvlJc w:val="righ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9" w:tentative="1">
      <w:start w:val="1"/>
      <w:numFmt w:val="lowerLetter"/>
      <w:lvlText w:val="%5)"/>
      <w:lvlJc w:val="left"/>
      <w:pPr>
        <w:ind w:left="2253" w:hanging="420"/>
      </w:pPr>
      <w:rPr>
        <w:rFonts w:cs="Times New Roman"/>
      </w:rPr>
    </w:lvl>
    <w:lvl w:ilvl="5" w:tplc="0409001B" w:tentative="1">
      <w:start w:val="1"/>
      <w:numFmt w:val="lowerRoman"/>
      <w:lvlText w:val="%6."/>
      <w:lvlJc w:val="righ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9" w:tentative="1">
      <w:start w:val="1"/>
      <w:numFmt w:val="lowerLetter"/>
      <w:lvlText w:val="%8)"/>
      <w:lvlJc w:val="left"/>
      <w:pPr>
        <w:ind w:left="3513" w:hanging="420"/>
      </w:pPr>
      <w:rPr>
        <w:rFonts w:cs="Times New Roman"/>
      </w:rPr>
    </w:lvl>
    <w:lvl w:ilvl="8" w:tplc="0409001B" w:tentative="1">
      <w:start w:val="1"/>
      <w:numFmt w:val="lowerRoman"/>
      <w:lvlText w:val="%9."/>
      <w:lvlJc w:val="right"/>
      <w:pPr>
        <w:ind w:left="3933" w:hanging="420"/>
      </w:pPr>
      <w:rPr>
        <w:rFonts w:cs="Times New Roman"/>
      </w:rPr>
    </w:lvl>
  </w:abstractNum>
  <w:abstractNum w:abstractNumId="2">
    <w:nsid w:val="40BC28F4"/>
    <w:multiLevelType w:val="hybridMultilevel"/>
    <w:tmpl w:val="069601AA"/>
    <w:lvl w:ilvl="0" w:tplc="C840B55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5483EEE"/>
    <w:multiLevelType w:val="hybridMultilevel"/>
    <w:tmpl w:val="2918FA4C"/>
    <w:lvl w:ilvl="0" w:tplc="B1C667B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68A"/>
    <w:rsid w:val="00022059"/>
    <w:rsid w:val="0004779B"/>
    <w:rsid w:val="00140F74"/>
    <w:rsid w:val="00222C44"/>
    <w:rsid w:val="00235694"/>
    <w:rsid w:val="002A2E76"/>
    <w:rsid w:val="002A4579"/>
    <w:rsid w:val="002B7134"/>
    <w:rsid w:val="002F1A5C"/>
    <w:rsid w:val="00341AD4"/>
    <w:rsid w:val="00357BC1"/>
    <w:rsid w:val="006B26A1"/>
    <w:rsid w:val="006D38DF"/>
    <w:rsid w:val="006E6281"/>
    <w:rsid w:val="0079376F"/>
    <w:rsid w:val="008821F8"/>
    <w:rsid w:val="008866AB"/>
    <w:rsid w:val="00925836"/>
    <w:rsid w:val="009F31B1"/>
    <w:rsid w:val="00A0474E"/>
    <w:rsid w:val="00A3668A"/>
    <w:rsid w:val="00AA2701"/>
    <w:rsid w:val="00B42153"/>
    <w:rsid w:val="00BC4830"/>
    <w:rsid w:val="00D13A47"/>
    <w:rsid w:val="00DB4C58"/>
    <w:rsid w:val="00DD0E07"/>
    <w:rsid w:val="00DD36FD"/>
    <w:rsid w:val="00E05917"/>
    <w:rsid w:val="00E11B5A"/>
    <w:rsid w:val="00E93641"/>
    <w:rsid w:val="00EC30D5"/>
    <w:rsid w:val="00ED0726"/>
    <w:rsid w:val="00F57EFD"/>
    <w:rsid w:val="00F935C2"/>
    <w:rsid w:val="00FD23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宋体" w:hAnsi="Bodoni MT" w:cs="Bodoni MT"/>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8A"/>
    <w:pPr>
      <w:widowControl w:val="0"/>
      <w:jc w:val="both"/>
    </w:pPr>
    <w:rPr>
      <w:rFonts w:ascii="Times New Roman" w:hAnsi="Times New Roman" w:cs="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6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668A"/>
    <w:rPr>
      <w:rFonts w:cs="Times New Roman"/>
      <w:kern w:val="2"/>
      <w:sz w:val="18"/>
      <w:szCs w:val="18"/>
    </w:rPr>
  </w:style>
  <w:style w:type="paragraph" w:styleId="Footer">
    <w:name w:val="footer"/>
    <w:basedOn w:val="Normal"/>
    <w:link w:val="FooterChar"/>
    <w:uiPriority w:val="99"/>
    <w:rsid w:val="00A366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668A"/>
    <w:rPr>
      <w:rFonts w:cs="Times New Roman"/>
      <w:kern w:val="2"/>
      <w:sz w:val="18"/>
      <w:szCs w:val="18"/>
    </w:rPr>
  </w:style>
  <w:style w:type="paragraph" w:styleId="ListParagraph">
    <w:name w:val="List Paragraph"/>
    <w:basedOn w:val="Normal"/>
    <w:uiPriority w:val="99"/>
    <w:qFormat/>
    <w:rsid w:val="00235694"/>
    <w:pPr>
      <w:ind w:firstLineChars="200" w:firstLine="420"/>
    </w:pPr>
  </w:style>
</w:styles>
</file>

<file path=word/webSettings.xml><?xml version="1.0" encoding="utf-8"?>
<w:webSettings xmlns:r="http://schemas.openxmlformats.org/officeDocument/2006/relationships" xmlns:w="http://schemas.openxmlformats.org/wordprocessingml/2006/main">
  <w:divs>
    <w:div w:id="332417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390</Words>
  <Characters>2226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3</cp:revision>
  <cp:lastPrinted>2014-10-27T04:11:00Z</cp:lastPrinted>
  <dcterms:created xsi:type="dcterms:W3CDTF">2014-10-28T09:12:00Z</dcterms:created>
  <dcterms:modified xsi:type="dcterms:W3CDTF">2014-11-04T09:30:00Z</dcterms:modified>
</cp:coreProperties>
</file>